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0FC" w:rsidRDefault="007850F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928" w:type="dxa"/>
        <w:tblInd w:w="-14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25"/>
        <w:gridCol w:w="5103"/>
      </w:tblGrid>
      <w:tr w:rsidR="007850FC">
        <w:trPr>
          <w:trHeight w:val="1050"/>
        </w:trPr>
        <w:tc>
          <w:tcPr>
            <w:tcW w:w="4825" w:type="dxa"/>
          </w:tcPr>
          <w:p w:rsidR="007850FC" w:rsidRDefault="006F07D7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noProof/>
                <w:lang w:val="lv-LV"/>
              </w:rPr>
              <w:drawing>
                <wp:inline distT="0" distB="0" distL="0" distR="0">
                  <wp:extent cx="3000375" cy="885824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8858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7850FC" w:rsidRDefault="006F07D7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2. PIELIKUMS</w:t>
            </w:r>
          </w:p>
          <w:p w:rsidR="007850FC" w:rsidRDefault="006F07D7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Līdzfinansējuma konkursa nolikumam </w:t>
            </w:r>
          </w:p>
          <w:p w:rsidR="007850FC" w:rsidRDefault="006F07D7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kultūras notikumu īstenošanai</w:t>
            </w:r>
          </w:p>
          <w:p w:rsidR="007850FC" w:rsidRDefault="006F07D7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“Liepāja – Eiropas kultūras galvaspilsēta 2027”</w:t>
            </w:r>
          </w:p>
          <w:p w:rsidR="007850FC" w:rsidRDefault="006F07D7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programmā</w:t>
            </w:r>
          </w:p>
          <w:p w:rsidR="007850FC" w:rsidRDefault="007850FC">
            <w:pPr>
              <w:ind w:right="-57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7850FC" w:rsidRDefault="006F07D7">
      <w:pPr>
        <w:spacing w:before="120" w:after="240"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PROJEKTA PIETEIKUMS</w:t>
      </w:r>
    </w:p>
    <w:p w:rsidR="007850FC" w:rsidRDefault="006F07D7">
      <w:pPr>
        <w:spacing w:line="276" w:lineRule="auto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Dokumenta parakstīšanas datums ir</w:t>
      </w:r>
    </w:p>
    <w:p w:rsidR="007850FC" w:rsidRDefault="006F07D7">
      <w:pPr>
        <w:tabs>
          <w:tab w:val="right" w:pos="284"/>
        </w:tabs>
        <w:spacing w:after="80" w:line="276" w:lineRule="auto"/>
        <w:jc w:val="both"/>
        <w:rPr>
          <w:rFonts w:ascii="Arial" w:eastAsia="Arial" w:hAnsi="Arial" w:cs="Arial"/>
          <w:i/>
          <w:iCs/>
          <w:color w:val="0070C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tā laika zīmoga datums.</w:t>
      </w:r>
    </w:p>
    <w:p w:rsidR="007850FC" w:rsidRDefault="006F07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284"/>
          <w:tab w:val="right" w:pos="9360"/>
        </w:tabs>
        <w:spacing w:line="276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Nodibinājums “Nodibinājums Liepāja 2027”</w:t>
      </w:r>
    </w:p>
    <w:p w:rsidR="007850FC" w:rsidRDefault="006F07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284"/>
          <w:tab w:val="right" w:pos="9360"/>
        </w:tabs>
        <w:spacing w:line="276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Rožu iela 6, Liepāja</w:t>
      </w:r>
    </w:p>
    <w:p w:rsidR="007850FC" w:rsidRDefault="006F07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284"/>
          <w:tab w:val="right" w:pos="9360"/>
        </w:tabs>
        <w:spacing w:after="160" w:line="276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  <w:hyperlink r:id="rId8">
        <w:r>
          <w:rPr>
            <w:rFonts w:ascii="Arial" w:eastAsia="Arial" w:hAnsi="Arial" w:cs="Arial"/>
            <w:color w:val="467886"/>
            <w:sz w:val="22"/>
            <w:szCs w:val="22"/>
            <w:u w:val="single"/>
          </w:rPr>
          <w:t>birojs@liepaja2027.lv</w:t>
        </w:r>
      </w:hyperlink>
    </w:p>
    <w:tbl>
      <w:tblPr>
        <w:tblStyle w:val="a0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5245"/>
      </w:tblGrid>
      <w:tr w:rsidR="007850FC">
        <w:trPr>
          <w:cantSplit/>
          <w:trHeight w:val="70"/>
        </w:trPr>
        <w:tc>
          <w:tcPr>
            <w:tcW w:w="9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vAlign w:val="center"/>
          </w:tcPr>
          <w:p w:rsidR="007850FC" w:rsidRDefault="006F07D7">
            <w:pPr>
              <w:spacing w:before="40" w:after="40" w:line="276" w:lineRule="auto"/>
              <w:ind w:left="-5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1. LĪDZFINANSĒJUMA PRETENDENTS</w:t>
            </w:r>
          </w:p>
        </w:tc>
      </w:tr>
      <w:tr w:rsidR="007850FC">
        <w:trPr>
          <w:cantSplit/>
          <w:trHeight w:val="70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Nosaukums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7850FC">
        <w:trPr>
          <w:cantSplit/>
          <w:trHeight w:val="100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Reģistrācijas numurs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7850FC">
        <w:trPr>
          <w:cantSplit/>
          <w:trHeight w:val="70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Adrese vai juridiskā adrese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7850FC">
        <w:trPr>
          <w:cantSplit/>
          <w:trHeight w:val="70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Tālrunis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7850FC">
        <w:trPr>
          <w:cantSplit/>
          <w:trHeight w:val="247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E-pasta adrese korespondencei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7850FC">
        <w:trPr>
          <w:cantSplit/>
          <w:trHeight w:val="70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Bankas rekvizīti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(banka, konta numurs)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7850FC">
        <w:trPr>
          <w:cantSplit/>
          <w:trHeight w:val="70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Paraksttiesīgā persona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(amats, vārds, uzvārds, pārstāvības pamats)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7850FC">
        <w:trPr>
          <w:cantSplit/>
          <w:trHeight w:val="113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Kontaktpersona: </w:t>
            </w:r>
          </w:p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vārds, uzvārds, tālrunis, e-pasta adrese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850FC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</w:tbl>
    <w:p w:rsidR="007850FC" w:rsidRDefault="007850FC">
      <w:pPr>
        <w:spacing w:line="276" w:lineRule="auto"/>
        <w:jc w:val="both"/>
        <w:rPr>
          <w:rFonts w:ascii="Arial" w:eastAsia="Arial" w:hAnsi="Arial" w:cs="Arial"/>
          <w:sz w:val="16"/>
          <w:szCs w:val="16"/>
        </w:rPr>
      </w:pPr>
    </w:p>
    <w:tbl>
      <w:tblPr>
        <w:tblStyle w:val="a1"/>
        <w:tblW w:w="9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0"/>
        <w:gridCol w:w="4860"/>
      </w:tblGrid>
      <w:tr w:rsidR="007850FC">
        <w:trPr>
          <w:trHeight w:val="58"/>
        </w:trPr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vAlign w:val="center"/>
          </w:tcPr>
          <w:p w:rsidR="007850FC" w:rsidRDefault="006F07D7">
            <w:pPr>
              <w:spacing w:before="40" w:after="40" w:line="276" w:lineRule="auto"/>
              <w:ind w:left="-57" w:right="-5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2. INFORMĀCIJA PAR PROJEKTU</w:t>
            </w:r>
          </w:p>
        </w:tc>
      </w:tr>
      <w:tr w:rsidR="007850FC">
        <w:trPr>
          <w:trHeight w:val="58"/>
        </w:trPr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:rsidR="007850FC" w:rsidRDefault="006F07D7">
            <w:pPr>
              <w:spacing w:line="276" w:lineRule="auto"/>
              <w:ind w:left="-57" w:right="-57"/>
              <w:jc w:val="bot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2.1. Projektu kopa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(atzīmēt attiecināmo saskaņā ar Konkursa vadlīnijām, 1.pielikumu)</w:t>
            </w:r>
          </w:p>
        </w:tc>
      </w:tr>
      <w:tr w:rsidR="007850FC">
        <w:trPr>
          <w:trHeight w:val="58"/>
        </w:trPr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 w:firstLine="20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  <w:r>
              <w:rPr>
                <w:rFonts w:ascii="MS Gothic" w:eastAsia="MS Gothic" w:hAnsi="MS Gothic" w:cs="MS Gothic"/>
                <w:b/>
                <w:bCs/>
                <w:color w:val="4C94D8"/>
                <w:sz w:val="19"/>
                <w:szCs w:val="19"/>
              </w:rPr>
              <w:t>☐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“Liepāja - Eiropas kultūras galvaspilsēta 2027” atklāšanas notikumi Dienvidkurzemes novadā – Aizputē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MS Gothic" w:eastAsia="MS Gothic" w:hAnsi="MS Gothic" w:cs="MS Gothic"/>
                <w:b/>
                <w:bCs/>
                <w:color w:val="4C94D8"/>
                <w:sz w:val="19"/>
                <w:szCs w:val="19"/>
              </w:rPr>
              <w:t>☐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  <w:highlight w:val="white"/>
              </w:rPr>
              <w:t>“Liepāja - Eiropas Kultūras galvaspilsēta 2027” atklāšanas svētku skatuve</w:t>
            </w:r>
          </w:p>
        </w:tc>
      </w:tr>
      <w:tr w:rsidR="007850FC">
        <w:trPr>
          <w:trHeight w:val="266"/>
        </w:trPr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 w:firstLine="20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  <w:r>
              <w:rPr>
                <w:rFonts w:ascii="MS Gothic" w:eastAsia="MS Gothic" w:hAnsi="MS Gothic" w:cs="MS Gothic"/>
                <w:b/>
                <w:bCs/>
                <w:color w:val="4C94D8"/>
                <w:sz w:val="19"/>
                <w:szCs w:val="19"/>
              </w:rPr>
              <w:t>☐</w:t>
            </w:r>
            <w:r>
              <w:rPr>
                <w:rFonts w:ascii="Arial" w:eastAsia="Arial" w:hAnsi="Arial" w:cs="Arial"/>
                <w:sz w:val="19"/>
                <w:szCs w:val="19"/>
                <w:highlight w:val="white"/>
              </w:rPr>
              <w:t xml:space="preserve"> Eiropas diena (2027)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  <w:r>
              <w:rPr>
                <w:rFonts w:ascii="MS Gothic" w:eastAsia="MS Gothic" w:hAnsi="MS Gothic" w:cs="MS Gothic"/>
                <w:b/>
                <w:bCs/>
                <w:color w:val="4C94D8"/>
                <w:sz w:val="19"/>
                <w:szCs w:val="19"/>
              </w:rPr>
              <w:t>☐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 </w:t>
            </w:r>
            <w:r>
              <w:rPr>
                <w:rFonts w:ascii="Arial" w:eastAsia="Arial" w:hAnsi="Arial" w:cs="Arial"/>
                <w:sz w:val="19"/>
                <w:szCs w:val="19"/>
                <w:highlight w:val="white"/>
              </w:rPr>
              <w:t>Zinātniskās fantastikas rakstniecības rezidence Ziemeļu saulgriežu programmas ietvaros</w:t>
            </w:r>
          </w:p>
        </w:tc>
      </w:tr>
      <w:tr w:rsidR="007850FC">
        <w:trPr>
          <w:trHeight w:val="263"/>
        </w:trPr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  <w:r>
              <w:rPr>
                <w:rFonts w:ascii="MS Gothic" w:eastAsia="MS Gothic" w:hAnsi="MS Gothic" w:cs="MS Gothic"/>
                <w:b/>
                <w:bCs/>
                <w:color w:val="4C94D8"/>
                <w:sz w:val="19"/>
                <w:szCs w:val="19"/>
              </w:rPr>
              <w:t>☐</w:t>
            </w:r>
            <w:r>
              <w:rPr>
                <w:rFonts w:ascii="Arial" w:eastAsia="Arial" w:hAnsi="Arial" w:cs="Arial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Vides izziņas un sabiedrības līdzdalības notikums Ziemeļu saulgriežu programmas ietvaros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  <w:r>
              <w:rPr>
                <w:rFonts w:ascii="MS Gothic" w:eastAsia="MS Gothic" w:hAnsi="MS Gothic" w:cs="MS Gothic"/>
                <w:b/>
                <w:bCs/>
                <w:color w:val="4C94D8"/>
                <w:sz w:val="19"/>
                <w:szCs w:val="19"/>
              </w:rPr>
              <w:t>☐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Ziemeļu tradicionālo labsajūtas prakšu programma Ziemeļu saulgriežu programmas ietvaros</w:t>
            </w:r>
          </w:p>
        </w:tc>
      </w:tr>
      <w:tr w:rsidR="007850FC">
        <w:trPr>
          <w:trHeight w:val="263"/>
        </w:trPr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right="-57" w:hanging="57"/>
              <w:rPr>
                <w:rFonts w:ascii="Arial" w:eastAsia="Arial" w:hAnsi="Arial" w:cs="Arial"/>
                <w:sz w:val="19"/>
                <w:szCs w:val="19"/>
                <w:highlight w:val="white"/>
              </w:rPr>
            </w:pPr>
            <w:r>
              <w:rPr>
                <w:rFonts w:ascii="MS Gothic" w:eastAsia="MS Gothic" w:hAnsi="MS Gothic" w:cs="MS Gothic"/>
                <w:b/>
                <w:bCs/>
                <w:color w:val="4C94D8"/>
                <w:sz w:val="19"/>
                <w:szCs w:val="19"/>
              </w:rPr>
              <w:t>☐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Laikmetīgā cirka programma festivāla "Ardievas smagajam metālam" ietvaros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  <w:r>
              <w:rPr>
                <w:rFonts w:ascii="MS Gothic" w:eastAsia="MS Gothic" w:hAnsi="MS Gothic" w:cs="MS Gothic"/>
                <w:b/>
                <w:bCs/>
                <w:color w:val="4C94D8"/>
                <w:sz w:val="19"/>
                <w:szCs w:val="19"/>
              </w:rPr>
              <w:t>☐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Mākslas un līdziesaistes programma festivāla "Ardievas smagajam metālam" ietvaros</w:t>
            </w:r>
          </w:p>
        </w:tc>
      </w:tr>
      <w:tr w:rsidR="007850FC">
        <w:trPr>
          <w:trHeight w:val="263"/>
        </w:trPr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 w:firstLine="20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  <w:r>
              <w:rPr>
                <w:rFonts w:ascii="MS Gothic" w:eastAsia="MS Gothic" w:hAnsi="MS Gothic" w:cs="MS Gothic"/>
                <w:b/>
                <w:bCs/>
                <w:color w:val="4C94D8"/>
                <w:sz w:val="19"/>
                <w:szCs w:val="19"/>
              </w:rPr>
              <w:t>☐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Sarunu un gastronomijas svētki “Pie Laimes galda” - gastronomijas programma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  <w:r>
              <w:rPr>
                <w:rFonts w:ascii="MS Gothic" w:eastAsia="MS Gothic" w:hAnsi="MS Gothic" w:cs="MS Gothic"/>
                <w:b/>
                <w:bCs/>
                <w:color w:val="4C94D8"/>
                <w:sz w:val="19"/>
                <w:szCs w:val="19"/>
              </w:rPr>
              <w:t>☐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Sarunu un gastronomijas svētki “Pie Laimes galda” - saviesīgo sarunu programma</w:t>
            </w:r>
          </w:p>
        </w:tc>
      </w:tr>
      <w:tr w:rsidR="007850FC">
        <w:trPr>
          <w:trHeight w:val="263"/>
        </w:trPr>
        <w:tc>
          <w:tcPr>
            <w:tcW w:w="49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  <w:r>
              <w:rPr>
                <w:rFonts w:ascii="MS Gothic" w:eastAsia="MS Gothic" w:hAnsi="MS Gothic" w:cs="MS Gothic"/>
                <w:b/>
                <w:bCs/>
                <w:color w:val="4C94D8"/>
                <w:sz w:val="19"/>
                <w:szCs w:val="19"/>
              </w:rPr>
              <w:t>☐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Lasīšanas programma bērniem Dzejas dienās (2027)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  <w:r>
              <w:rPr>
                <w:rFonts w:ascii="MS Gothic" w:eastAsia="MS Gothic" w:hAnsi="MS Gothic" w:cs="MS Gothic"/>
                <w:b/>
                <w:bCs/>
                <w:color w:val="4C94D8"/>
                <w:sz w:val="19"/>
                <w:szCs w:val="19"/>
              </w:rPr>
              <w:t>☐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Jauniešu forums “Nākotnes institūts”</w:t>
            </w:r>
          </w:p>
        </w:tc>
      </w:tr>
    </w:tbl>
    <w:p w:rsidR="007850FC" w:rsidRDefault="007850FC">
      <w:pPr>
        <w:rPr>
          <w:sz w:val="16"/>
          <w:szCs w:val="16"/>
        </w:rPr>
      </w:pPr>
    </w:p>
    <w:tbl>
      <w:tblPr>
        <w:tblStyle w:val="a2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6"/>
      </w:tblGrid>
      <w:tr w:rsidR="007850FC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2.2. Projekta nosaukums</w:t>
            </w:r>
          </w:p>
        </w:tc>
      </w:tr>
      <w:tr w:rsidR="007850FC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21"/>
                <w:szCs w:val="21"/>
                <w:highlight w:val="magenta"/>
              </w:rPr>
            </w:pPr>
          </w:p>
        </w:tc>
      </w:tr>
    </w:tbl>
    <w:p w:rsidR="007850FC" w:rsidRDefault="007850FC">
      <w:pPr>
        <w:rPr>
          <w:sz w:val="16"/>
          <w:szCs w:val="16"/>
        </w:rPr>
      </w:pPr>
    </w:p>
    <w:tbl>
      <w:tblPr>
        <w:tblStyle w:val="a3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6"/>
      </w:tblGrid>
      <w:tr w:rsidR="007850FC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2.3. Projekta īstenošanas laiks / vieta</w:t>
            </w:r>
          </w:p>
        </w:tc>
      </w:tr>
      <w:tr w:rsidR="007850FC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i/>
                <w:iCs/>
                <w:sz w:val="21"/>
                <w:szCs w:val="21"/>
              </w:rPr>
              <w:t>Īstenošanas vietas pilns nosaukums, adrese, laiks no/līdz saskaņā ar Konkursa vadlīnijām</w:t>
            </w:r>
          </w:p>
        </w:tc>
      </w:tr>
    </w:tbl>
    <w:p w:rsidR="007850FC" w:rsidRDefault="007850FC">
      <w:pPr>
        <w:rPr>
          <w:sz w:val="16"/>
          <w:szCs w:val="16"/>
        </w:rPr>
      </w:pPr>
    </w:p>
    <w:tbl>
      <w:tblPr>
        <w:tblStyle w:val="a4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6"/>
      </w:tblGrid>
      <w:tr w:rsidR="007850FC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2.4. Projekta idejas un īstenošanas apraksts</w:t>
            </w:r>
          </w:p>
        </w:tc>
      </w:tr>
      <w:tr w:rsidR="007850FC">
        <w:trPr>
          <w:trHeight w:val="126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sz w:val="21"/>
                <w:szCs w:val="21"/>
              </w:rPr>
            </w:pPr>
            <w:r>
              <w:rPr>
                <w:rFonts w:ascii="Arial" w:eastAsia="Arial" w:hAnsi="Arial" w:cs="Arial"/>
                <w:i/>
                <w:iCs/>
                <w:sz w:val="21"/>
                <w:szCs w:val="21"/>
              </w:rPr>
              <w:lastRenderedPageBreak/>
              <w:t>Pasākuma koncepts, saturs, norises raksturojums, programma. Kopsavilkums, ne vairāk par 2500 zīmēm</w:t>
            </w:r>
          </w:p>
        </w:tc>
      </w:tr>
    </w:tbl>
    <w:p w:rsidR="007850FC" w:rsidRDefault="007850FC">
      <w:pPr>
        <w:rPr>
          <w:sz w:val="16"/>
          <w:szCs w:val="16"/>
        </w:rPr>
      </w:pPr>
    </w:p>
    <w:tbl>
      <w:tblPr>
        <w:tblStyle w:val="a5"/>
        <w:tblW w:w="9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40"/>
        <w:gridCol w:w="1740"/>
      </w:tblGrid>
      <w:tr w:rsidR="007850FC">
        <w:trPr>
          <w:trHeight w:val="210"/>
        </w:trPr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2.5. Projekta atbilstība Liepāja 2027 programmas (ne)miers mērķiem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(atzīmēt ar X atbilstošos)</w:t>
            </w:r>
          </w:p>
        </w:tc>
      </w:tr>
      <w:tr w:rsidR="007850FC">
        <w:trPr>
          <w:trHeight w:val="126"/>
        </w:trPr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Dažādot un attīstīt starptautisko un savstarpējo sadarbību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sz w:val="21"/>
                <w:szCs w:val="21"/>
              </w:rPr>
            </w:pPr>
          </w:p>
        </w:tc>
      </w:tr>
      <w:tr w:rsidR="007850FC">
        <w:trPr>
          <w:trHeight w:val="126"/>
        </w:trPr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Palielināt sabiedrības līdzdalību apkārtējās vides veidošanā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sz w:val="21"/>
                <w:szCs w:val="21"/>
              </w:rPr>
            </w:pPr>
          </w:p>
        </w:tc>
      </w:tr>
      <w:tr w:rsidR="007850FC">
        <w:trPr>
          <w:trHeight w:val="126"/>
        </w:trPr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Uzlabot iedzīvotāju dzīves kvalitāti ar digitālo pakalpojumu palīdzību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sz w:val="21"/>
                <w:szCs w:val="21"/>
              </w:rPr>
            </w:pPr>
          </w:p>
        </w:tc>
      </w:tr>
      <w:tr w:rsidR="007850FC">
        <w:trPr>
          <w:trHeight w:val="126"/>
        </w:trPr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Apzināt un attīstīt (ne)miera zemes identitātes elementus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sz w:val="21"/>
                <w:szCs w:val="21"/>
              </w:rPr>
            </w:pPr>
          </w:p>
        </w:tc>
      </w:tr>
      <w:tr w:rsidR="007850FC">
        <w:trPr>
          <w:trHeight w:val="126"/>
        </w:trPr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Veicināt iedzīvotāju izpratni par līdziesaisti dažādos sabiedrības procesos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sz w:val="21"/>
                <w:szCs w:val="21"/>
              </w:rPr>
            </w:pPr>
            <w:bookmarkStart w:id="0" w:name="_heading=h.9dy0qbac1knc" w:colFirst="0" w:colLast="0"/>
            <w:bookmarkEnd w:id="0"/>
          </w:p>
        </w:tc>
      </w:tr>
    </w:tbl>
    <w:p w:rsidR="007850FC" w:rsidRDefault="007850FC">
      <w:pPr>
        <w:rPr>
          <w:sz w:val="16"/>
          <w:szCs w:val="16"/>
        </w:rPr>
      </w:pPr>
    </w:p>
    <w:tbl>
      <w:tblPr>
        <w:tblStyle w:val="a6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6"/>
      </w:tblGrid>
      <w:tr w:rsidR="007850FC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:rsidR="007850FC" w:rsidRDefault="006F07D7">
            <w:pPr>
              <w:spacing w:line="276" w:lineRule="auto"/>
              <w:ind w:left="-57"/>
              <w:jc w:val="bot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2.6. Projekta nepieciešamības pamatojums un atbilstība konkursa un (ne)miera programmas mērķiem, sasaiste ar Liepāja 2027 programmas notikumu kopumu</w:t>
            </w:r>
          </w:p>
        </w:tc>
      </w:tr>
      <w:tr w:rsidR="007850FC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/>
              <w:rPr>
                <w:rFonts w:ascii="Arial" w:eastAsia="Arial" w:hAnsi="Arial" w:cs="Arial"/>
                <w:i/>
                <w:iCs/>
                <w:sz w:val="21"/>
                <w:szCs w:val="21"/>
              </w:rPr>
            </w:pPr>
            <w:r>
              <w:rPr>
                <w:rFonts w:ascii="Arial" w:eastAsia="Arial" w:hAnsi="Arial" w:cs="Arial"/>
                <w:i/>
                <w:iCs/>
                <w:sz w:val="21"/>
                <w:szCs w:val="21"/>
              </w:rPr>
              <w:t>Ne vairāk par 2500 zīmēm</w:t>
            </w:r>
          </w:p>
        </w:tc>
      </w:tr>
    </w:tbl>
    <w:p w:rsidR="007850FC" w:rsidRDefault="007850FC">
      <w:pPr>
        <w:rPr>
          <w:sz w:val="16"/>
          <w:szCs w:val="16"/>
        </w:rPr>
      </w:pPr>
    </w:p>
    <w:tbl>
      <w:tblPr>
        <w:tblStyle w:val="a7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6"/>
      </w:tblGrid>
      <w:tr w:rsidR="007850FC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bookmarkStart w:id="1" w:name="_heading=h.p282m6khoqi6" w:colFirst="0" w:colLast="0"/>
            <w:bookmarkEnd w:id="1"/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2.7. Projekta mērķi un uzdevumi </w:t>
            </w:r>
          </w:p>
        </w:tc>
      </w:tr>
      <w:tr w:rsidR="007850FC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/>
              <w:jc w:val="both"/>
              <w:rPr>
                <w:rFonts w:ascii="Arial" w:eastAsia="Arial" w:hAnsi="Arial" w:cs="Arial"/>
                <w:i/>
                <w:iCs/>
                <w:sz w:val="21"/>
                <w:szCs w:val="21"/>
              </w:rPr>
            </w:pPr>
            <w:r>
              <w:rPr>
                <w:rFonts w:ascii="Arial" w:eastAsia="Arial" w:hAnsi="Arial" w:cs="Arial"/>
                <w:i/>
                <w:iCs/>
                <w:sz w:val="21"/>
                <w:szCs w:val="21"/>
              </w:rPr>
              <w:t>Mērķi un uzdevumi, kas izriet no projekta nepieciešamības pamatojuma.</w:t>
            </w:r>
          </w:p>
          <w:p w:rsidR="007850FC" w:rsidRDefault="006F07D7">
            <w:pPr>
              <w:spacing w:line="276" w:lineRule="auto"/>
              <w:ind w:left="-57" w:right="-57"/>
              <w:jc w:val="both"/>
              <w:rPr>
                <w:rFonts w:ascii="Arial" w:eastAsia="Arial" w:hAnsi="Arial" w:cs="Arial"/>
                <w:i/>
                <w:iCs/>
                <w:sz w:val="21"/>
                <w:szCs w:val="21"/>
              </w:rPr>
            </w:pPr>
            <w:r>
              <w:rPr>
                <w:rFonts w:ascii="Arial" w:eastAsia="Arial" w:hAnsi="Arial" w:cs="Arial"/>
                <w:i/>
                <w:iCs/>
                <w:sz w:val="21"/>
                <w:szCs w:val="21"/>
              </w:rPr>
              <w:t xml:space="preserve">Ne vairāk par 500 zīmēm </w:t>
            </w:r>
          </w:p>
        </w:tc>
      </w:tr>
    </w:tbl>
    <w:p w:rsidR="007850FC" w:rsidRDefault="007850FC">
      <w:pPr>
        <w:rPr>
          <w:sz w:val="16"/>
          <w:szCs w:val="16"/>
        </w:rPr>
      </w:pPr>
    </w:p>
    <w:tbl>
      <w:tblPr>
        <w:tblStyle w:val="a8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6"/>
      </w:tblGrid>
      <w:tr w:rsidR="007850FC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2.8. Projekta aktivitāšu un realizācijas plāns</w:t>
            </w:r>
          </w:p>
        </w:tc>
      </w:tr>
      <w:tr w:rsidR="007850FC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sz w:val="21"/>
                <w:szCs w:val="21"/>
              </w:rPr>
            </w:pPr>
            <w:r>
              <w:rPr>
                <w:rFonts w:ascii="Arial" w:eastAsia="Arial" w:hAnsi="Arial" w:cs="Arial"/>
                <w:i/>
                <w:iCs/>
                <w:sz w:val="21"/>
                <w:szCs w:val="21"/>
              </w:rPr>
              <w:t>Norādīt plānotos projekta realizācijas posmus un termiņus. Ne vairāk par 2500 zīmēm</w:t>
            </w:r>
          </w:p>
        </w:tc>
      </w:tr>
    </w:tbl>
    <w:p w:rsidR="007850FC" w:rsidRDefault="007850FC">
      <w:pPr>
        <w:rPr>
          <w:sz w:val="16"/>
          <w:szCs w:val="16"/>
        </w:rPr>
      </w:pPr>
    </w:p>
    <w:tbl>
      <w:tblPr>
        <w:tblStyle w:val="a9"/>
        <w:tblW w:w="9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75"/>
        <w:gridCol w:w="1605"/>
      </w:tblGrid>
      <w:tr w:rsidR="007850FC">
        <w:trPr>
          <w:trHeight w:val="54"/>
        </w:trPr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:rsidR="007850FC" w:rsidRDefault="006F07D7">
            <w:pPr>
              <w:spacing w:line="276" w:lineRule="auto"/>
              <w:ind w:left="-57" w:right="-57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2.9. Plānotā mērķauditorija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(atzīmēt ar X atbilstošās)</w:t>
            </w:r>
          </w:p>
        </w:tc>
      </w:tr>
      <w:tr w:rsidR="007850FC">
        <w:trPr>
          <w:trHeight w:val="58"/>
        </w:trPr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Bērni (pirmsskola) (0–6)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sz w:val="21"/>
                <w:szCs w:val="21"/>
              </w:rPr>
            </w:pPr>
          </w:p>
        </w:tc>
      </w:tr>
      <w:tr w:rsidR="007850FC">
        <w:trPr>
          <w:trHeight w:val="58"/>
        </w:trPr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Bērni (pamatskola) (7–15)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sz w:val="21"/>
                <w:szCs w:val="21"/>
              </w:rPr>
            </w:pPr>
          </w:p>
        </w:tc>
      </w:tr>
      <w:tr w:rsidR="007850FC">
        <w:trPr>
          <w:trHeight w:val="58"/>
        </w:trPr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Jaunieši (vidusskola/studijas) (16–25)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sz w:val="21"/>
                <w:szCs w:val="21"/>
              </w:rPr>
            </w:pPr>
          </w:p>
        </w:tc>
      </w:tr>
      <w:tr w:rsidR="007850FC">
        <w:trPr>
          <w:trHeight w:val="58"/>
        </w:trPr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Pieaugušie (26–59)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sz w:val="21"/>
                <w:szCs w:val="21"/>
              </w:rPr>
            </w:pPr>
          </w:p>
        </w:tc>
      </w:tr>
      <w:tr w:rsidR="007850FC">
        <w:trPr>
          <w:trHeight w:val="58"/>
        </w:trPr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Seniori (60+)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sz w:val="21"/>
                <w:szCs w:val="21"/>
              </w:rPr>
            </w:pPr>
          </w:p>
        </w:tc>
      </w:tr>
      <w:tr w:rsidR="007850FC">
        <w:trPr>
          <w:trHeight w:val="58"/>
        </w:trPr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Liepājnieki un vietējie tūristi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sz w:val="21"/>
                <w:szCs w:val="21"/>
              </w:rPr>
            </w:pPr>
          </w:p>
        </w:tc>
      </w:tr>
      <w:tr w:rsidR="007850FC">
        <w:trPr>
          <w:trHeight w:val="58"/>
        </w:trPr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Ārvalstu tūristi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sz w:val="21"/>
                <w:szCs w:val="21"/>
              </w:rPr>
            </w:pPr>
          </w:p>
        </w:tc>
      </w:tr>
    </w:tbl>
    <w:p w:rsidR="007850FC" w:rsidRDefault="007850FC">
      <w:pPr>
        <w:rPr>
          <w:sz w:val="16"/>
          <w:szCs w:val="16"/>
        </w:rPr>
      </w:pPr>
    </w:p>
    <w:tbl>
      <w:tblPr>
        <w:tblStyle w:val="aa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6"/>
      </w:tblGrid>
      <w:tr w:rsidR="007850FC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:rsidR="007850FC" w:rsidRDefault="006F07D7">
            <w:pPr>
              <w:spacing w:line="276" w:lineRule="auto"/>
              <w:ind w:left="-57" w:right="-57"/>
              <w:jc w:val="bot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2.10. Mērķauditorijas raksturojums</w:t>
            </w:r>
          </w:p>
        </w:tc>
      </w:tr>
      <w:tr w:rsidR="007850FC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/>
              <w:jc w:val="both"/>
              <w:rPr>
                <w:rFonts w:ascii="Arial" w:eastAsia="Arial" w:hAnsi="Arial" w:cs="Arial"/>
                <w:i/>
                <w:iCs/>
                <w:sz w:val="21"/>
                <w:szCs w:val="21"/>
              </w:rPr>
            </w:pPr>
            <w:r>
              <w:rPr>
                <w:rFonts w:ascii="Arial" w:eastAsia="Arial" w:hAnsi="Arial" w:cs="Arial"/>
                <w:i/>
                <w:iCs/>
                <w:sz w:val="21"/>
                <w:szCs w:val="21"/>
              </w:rPr>
              <w:t>Norādīt mērķauditorijas intereses, sociālās grupas, dzīvesstila un profesionālos aspektus, ja attiecināms. Ne vairāk par 500 zīmēm</w:t>
            </w:r>
          </w:p>
        </w:tc>
      </w:tr>
    </w:tbl>
    <w:p w:rsidR="007850FC" w:rsidRDefault="007850FC">
      <w:pPr>
        <w:rPr>
          <w:sz w:val="16"/>
          <w:szCs w:val="16"/>
        </w:rPr>
      </w:pPr>
    </w:p>
    <w:tbl>
      <w:tblPr>
        <w:tblStyle w:val="ab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6"/>
      </w:tblGrid>
      <w:tr w:rsidR="007850FC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bookmarkStart w:id="2" w:name="_heading=h.qyjo6tgurfip" w:colFirst="0" w:colLast="0"/>
            <w:bookmarkEnd w:id="2"/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2.11. Plānotais apmeklētāju skaits</w:t>
            </w:r>
          </w:p>
        </w:tc>
      </w:tr>
      <w:tr w:rsidR="007850FC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</w:tbl>
    <w:p w:rsidR="007850FC" w:rsidRDefault="007850FC">
      <w:pPr>
        <w:rPr>
          <w:sz w:val="16"/>
          <w:szCs w:val="16"/>
        </w:rPr>
      </w:pPr>
    </w:p>
    <w:tbl>
      <w:tblPr>
        <w:tblStyle w:val="ac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6"/>
      </w:tblGrid>
      <w:tr w:rsidR="007850FC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bookmarkStart w:id="3" w:name="_heading=h.ja5w3xuwpgfw" w:colFirst="0" w:colLast="0"/>
            <w:bookmarkEnd w:id="3"/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2.12. Projekta īstenošanā iesaistītās personas, mākslinieki </w:t>
            </w:r>
          </w:p>
        </w:tc>
      </w:tr>
      <w:tr w:rsidR="007850FC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/>
              <w:jc w:val="both"/>
              <w:rPr>
                <w:rFonts w:ascii="Arial" w:eastAsia="Arial" w:hAnsi="Arial" w:cs="Arial"/>
                <w:i/>
                <w:iCs/>
                <w:sz w:val="21"/>
                <w:szCs w:val="21"/>
              </w:rPr>
            </w:pPr>
            <w:r>
              <w:rPr>
                <w:rFonts w:ascii="Arial" w:eastAsia="Arial" w:hAnsi="Arial" w:cs="Arial"/>
                <w:i/>
                <w:iCs/>
                <w:sz w:val="21"/>
                <w:szCs w:val="21"/>
              </w:rPr>
              <w:t xml:space="preserve">Norādīt piesaistītos māksliniekus, profesionāļus minot viņu vārdus, uzvārdus un lomu projektā. Ne vairāk par 500 zīmēm </w:t>
            </w:r>
          </w:p>
        </w:tc>
      </w:tr>
    </w:tbl>
    <w:p w:rsidR="007850FC" w:rsidRDefault="007850FC">
      <w:pPr>
        <w:rPr>
          <w:sz w:val="16"/>
          <w:szCs w:val="16"/>
        </w:rPr>
      </w:pPr>
    </w:p>
    <w:tbl>
      <w:tblPr>
        <w:tblStyle w:val="ad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6"/>
      </w:tblGrid>
      <w:tr w:rsidR="007850FC">
        <w:trPr>
          <w:trHeight w:val="441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:rsidR="007850FC" w:rsidRDefault="006F07D7">
            <w:pPr>
              <w:spacing w:line="276" w:lineRule="auto"/>
              <w:ind w:left="-57" w:right="-57"/>
              <w:jc w:val="bot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bookmarkStart w:id="4" w:name="_heading=h.2dflf5o2eh0h" w:colFirst="0" w:colLast="0"/>
            <w:bookmarkEnd w:id="4"/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2.13. Pretendenta kompetence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(uzskaitīt pēdējo divu (2) gadu laikā īstenotos līdzīga rakstura projektus un pasākumus, iekļaujot šādu informāciju: projekta/ pasākuma nosaukums, norises laiks, vieta, īsa anotācija) </w:t>
            </w:r>
          </w:p>
        </w:tc>
      </w:tr>
      <w:tr w:rsidR="007850FC">
        <w:trPr>
          <w:trHeight w:val="12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/>
              <w:jc w:val="both"/>
              <w:rPr>
                <w:rFonts w:ascii="Arial" w:eastAsia="Arial" w:hAnsi="Arial" w:cs="Arial"/>
                <w:i/>
                <w:iCs/>
                <w:sz w:val="21"/>
                <w:szCs w:val="21"/>
              </w:rPr>
            </w:pPr>
            <w:r>
              <w:rPr>
                <w:rFonts w:ascii="Arial" w:eastAsia="Arial" w:hAnsi="Arial" w:cs="Arial"/>
                <w:i/>
                <w:iCs/>
                <w:sz w:val="21"/>
                <w:szCs w:val="21"/>
              </w:rPr>
              <w:t xml:space="preserve">Ne vairāk par 2500 zīmēm </w:t>
            </w:r>
          </w:p>
        </w:tc>
      </w:tr>
    </w:tbl>
    <w:p w:rsidR="007850FC" w:rsidRDefault="007850FC">
      <w:pPr>
        <w:rPr>
          <w:sz w:val="16"/>
          <w:szCs w:val="16"/>
        </w:rPr>
      </w:pPr>
    </w:p>
    <w:tbl>
      <w:tblPr>
        <w:tblStyle w:val="ae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6"/>
      </w:tblGrid>
      <w:tr w:rsidR="007850FC">
        <w:trPr>
          <w:trHeight w:val="70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850FC" w:rsidRDefault="006F0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8E8E8"/>
              <w:spacing w:line="276" w:lineRule="auto"/>
              <w:ind w:left="-57" w:right="-57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t>2.14. Mārketinga un komunikācijas plāns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(definēt komunikācijas un mārketinga mērķus, mērķauditorijas, taktiskos risinājumus, komunikācijas kanālu izvēli u. c.; norādīt plānotās starptautisko komunikāciju un mediju attiecības; uzrādīt digitālo komunikāciju un digitālo komunikācijas plānu; vietējā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s sabiedrības iesaisti un pieejamību; ilgtspēju un ietekmes novērtēšanu (projektā paredzēto rīku uzskaite, kā izvērtēt komunikācijas efektivitāti un ilgtspēju (mediju monitorings, sabiedrības aptaujas, datu analīze u. c.); norādīt vai ir plānots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piesaistīt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 komunikācijas/mārketinga speciālistu – norādīt arī uzdevumus un paredzēto atalgojumu, ja attiecināms uz Projekta tāmi.)</w:t>
            </w:r>
          </w:p>
        </w:tc>
      </w:tr>
      <w:tr w:rsidR="007850FC">
        <w:trPr>
          <w:trHeight w:val="70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color w:val="000000"/>
                <w:sz w:val="21"/>
                <w:szCs w:val="21"/>
              </w:rPr>
            </w:pPr>
            <w:bookmarkStart w:id="5" w:name="_heading=h.zf6lc7dkojyx" w:colFirst="0" w:colLast="0"/>
            <w:bookmarkEnd w:id="5"/>
            <w:r>
              <w:rPr>
                <w:rFonts w:ascii="Arial" w:eastAsia="Arial" w:hAnsi="Arial" w:cs="Arial"/>
                <w:i/>
                <w:iCs/>
                <w:color w:val="000000"/>
                <w:sz w:val="21"/>
                <w:szCs w:val="21"/>
              </w:rPr>
              <w:lastRenderedPageBreak/>
              <w:t>Ne vairāk par 5000 zīmēm</w:t>
            </w:r>
          </w:p>
        </w:tc>
      </w:tr>
    </w:tbl>
    <w:p w:rsidR="007850FC" w:rsidRDefault="007850FC">
      <w:pPr>
        <w:spacing w:line="276" w:lineRule="auto"/>
        <w:rPr>
          <w:rFonts w:ascii="Arial" w:eastAsia="Arial" w:hAnsi="Arial" w:cs="Arial"/>
          <w:sz w:val="16"/>
          <w:szCs w:val="16"/>
        </w:rPr>
      </w:pPr>
    </w:p>
    <w:tbl>
      <w:tblPr>
        <w:tblStyle w:val="af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75"/>
        <w:gridCol w:w="1701"/>
      </w:tblGrid>
      <w:tr w:rsidR="007850FC">
        <w:trPr>
          <w:trHeight w:val="58"/>
        </w:trPr>
        <w:tc>
          <w:tcPr>
            <w:tcW w:w="9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vAlign w:val="center"/>
          </w:tcPr>
          <w:p w:rsidR="007850FC" w:rsidRDefault="006F07D7">
            <w:pPr>
              <w:spacing w:before="40" w:after="40" w:line="276" w:lineRule="auto"/>
              <w:ind w:left="-57" w:right="-57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3. INFORMĀCIJA PAR PROJEKTA FINANSĒJUMU</w:t>
            </w:r>
          </w:p>
        </w:tc>
      </w:tr>
      <w:tr w:rsidR="007850FC">
        <w:trPr>
          <w:trHeight w:val="58"/>
        </w:trPr>
        <w:tc>
          <w:tcPr>
            <w:tcW w:w="9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Projekta plānotais finansējums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(saskaņā ar Nolikuma 3. pielikumu “Projekta tāme”)</w:t>
            </w:r>
          </w:p>
        </w:tc>
      </w:tr>
      <w:tr w:rsidR="007850FC">
        <w:trPr>
          <w:trHeight w:val="65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Izdevumu pozīcija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850FC" w:rsidRDefault="006F07D7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Summa EUR</w:t>
            </w:r>
          </w:p>
        </w:tc>
      </w:tr>
      <w:tr w:rsidR="007850FC">
        <w:trPr>
          <w:trHeight w:val="65"/>
        </w:trPr>
        <w:tc>
          <w:tcPr>
            <w:tcW w:w="80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Pašfinansējums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7850FC">
            <w:pPr>
              <w:spacing w:line="276" w:lineRule="auto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7850FC">
        <w:trPr>
          <w:trHeight w:val="65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Sadarbības partneru finansējums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(piemēram, sponsoru, sadarbības organizāciju, privātu vai institucionālu atbalstītāju līdzfinansējums, ziedojumi, dāvinājumi vai citi ārēji ieguldījumi projekta īstenošanai).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7850FC">
            <w:pPr>
              <w:spacing w:line="276" w:lineRule="auto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7850FC">
        <w:trPr>
          <w:trHeight w:val="65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Plānotie ieņēmumi no Projekta, ja attiecināms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(dalības maksa, biļešu tirdzniecība u. c.)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7850FC">
            <w:pPr>
              <w:spacing w:line="276" w:lineRule="auto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7850FC">
        <w:trPr>
          <w:trHeight w:val="65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850FC" w:rsidRDefault="006F07D7">
            <w:pPr>
              <w:spacing w:line="276" w:lineRule="auto"/>
              <w:ind w:left="-57" w:right="-57"/>
              <w:jc w:val="right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Pieprasītais līdzfinansējums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850FC" w:rsidRDefault="007850FC">
            <w:pPr>
              <w:spacing w:line="276" w:lineRule="auto"/>
              <w:jc w:val="right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</w:tc>
      </w:tr>
      <w:tr w:rsidR="007850FC">
        <w:trPr>
          <w:trHeight w:val="80"/>
        </w:trPr>
        <w:tc>
          <w:tcPr>
            <w:tcW w:w="80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850FC" w:rsidRDefault="006F07D7">
            <w:pPr>
              <w:spacing w:line="276" w:lineRule="auto"/>
              <w:jc w:val="right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KOPĀ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FC" w:rsidRDefault="007850FC">
            <w:pPr>
              <w:spacing w:line="276" w:lineRule="auto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</w:tbl>
    <w:p w:rsidR="007850FC" w:rsidRDefault="006F07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  <w:tab w:val="right" w:pos="284"/>
        </w:tabs>
        <w:spacing w:before="120"/>
        <w:ind w:firstLine="709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4. Pretendents apliecina, ka atbilst šādiem līdzfinansējuma piešķiršanas nosacījumiem:</w:t>
      </w:r>
    </w:p>
    <w:p w:rsidR="007850FC" w:rsidRDefault="006F07D7">
      <w:pPr>
        <w:ind w:firstLine="709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4.1.</w:t>
      </w:r>
      <w:r>
        <w:rPr>
          <w:rFonts w:ascii="Arial" w:eastAsia="Arial" w:hAnsi="Arial" w:cs="Arial"/>
          <w:b/>
          <w:bCs/>
          <w:sz w:val="22"/>
          <w:szCs w:val="22"/>
        </w:rPr>
        <w:t> </w:t>
      </w:r>
      <w:r>
        <w:rPr>
          <w:rFonts w:ascii="Arial" w:eastAsia="Arial" w:hAnsi="Arial" w:cs="Arial"/>
          <w:sz w:val="22"/>
          <w:szCs w:val="22"/>
        </w:rPr>
        <w:t>tam nav nodokļu un citu valsts vai pašvaldību noteikto obligāto maksājumu parāda, kas pārsniedz 150 </w:t>
      </w:r>
      <w:r>
        <w:rPr>
          <w:rFonts w:ascii="Arial" w:eastAsia="Arial" w:hAnsi="Arial" w:cs="Arial"/>
          <w:i/>
          <w:iCs/>
          <w:sz w:val="22"/>
          <w:szCs w:val="22"/>
        </w:rPr>
        <w:t>euro,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izņemot gadījumu, ja ir noslēgta vienošanās par nodokļu parādu apmaksas grafiku, kas tiek pievienota pieteikumam;</w:t>
      </w:r>
    </w:p>
    <w:p w:rsidR="007850FC" w:rsidRDefault="006F07D7">
      <w:pPr>
        <w:ind w:firstLine="709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4.2. tam ir nokārtotas visas līgumsa</w:t>
      </w:r>
      <w:r>
        <w:rPr>
          <w:rFonts w:ascii="Arial" w:eastAsia="Arial" w:hAnsi="Arial" w:cs="Arial"/>
          <w:color w:val="000000"/>
          <w:sz w:val="22"/>
          <w:szCs w:val="22"/>
        </w:rPr>
        <w:t>istības pret Liepājas valstspilsētas pašvaldību, Kurzemes vai Dienvidkurzemes novada pašvaldību, kurām ir iestājies izpildes termiņš;</w:t>
      </w:r>
    </w:p>
    <w:p w:rsidR="007850FC" w:rsidRDefault="006F07D7">
      <w:pPr>
        <w:ind w:firstLine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4.3. tam ir nokārtotas visas līgumsaistības pret nodibinājumu “Nodibinājums Liepāja 2027”, kurām ir iestājies izpildes ter</w:t>
      </w:r>
      <w:r>
        <w:rPr>
          <w:rFonts w:ascii="Arial" w:eastAsia="Arial" w:hAnsi="Arial" w:cs="Arial"/>
          <w:color w:val="000000"/>
          <w:sz w:val="22"/>
          <w:szCs w:val="22"/>
        </w:rPr>
        <w:t>miņš;</w:t>
      </w:r>
    </w:p>
    <w:p w:rsidR="007850FC" w:rsidRDefault="006F07D7">
      <w:pPr>
        <w:ind w:firstLine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4.4. tam nav pasludināts maksātnespējas process, netiek īstenots tiesiskās aizsardzības process, netiek īstenots ārpustiesas tiesiskās aizsardzības process, nav uzsākta bankrota procedūra, nav piemērota sanācija, tas netiek apsūdzēts naudas atmazgāša</w:t>
      </w:r>
      <w:r>
        <w:rPr>
          <w:rFonts w:ascii="Arial" w:eastAsia="Arial" w:hAnsi="Arial" w:cs="Arial"/>
          <w:sz w:val="22"/>
          <w:szCs w:val="22"/>
        </w:rPr>
        <w:t>nā un sankciju pārkāpšanas regulējuma neievērošanā, tā saimnieciskā darbība nav izbeigta vai apturēta un/vai tas neatbilst valsts tiesību aktos noteiktajiem kritērijiem, lai tam pēc kreditoru pieprasījuma piemērotu maksātnespējas procedūru, pretendents vai</w:t>
      </w:r>
      <w:r>
        <w:rPr>
          <w:rFonts w:ascii="Arial" w:eastAsia="Arial" w:hAnsi="Arial" w:cs="Arial"/>
          <w:sz w:val="22"/>
          <w:szCs w:val="22"/>
        </w:rPr>
        <w:t xml:space="preserve"> tā patiesā labuma guvējs nav saistīts (nesadarbojas) ar sankciju režīmam pakļautu jurisdikciju, nav citu apstākļu, kas saistīti ar sankcijām, noziedzīgi iegūtiem līdzekļiem, naudas “atmazgāšanu”, terorisma vai proliferācijas finansēšanu, korupciju, reputā</w:t>
      </w:r>
      <w:r>
        <w:rPr>
          <w:rFonts w:ascii="Arial" w:eastAsia="Arial" w:hAnsi="Arial" w:cs="Arial"/>
          <w:sz w:val="22"/>
          <w:szCs w:val="22"/>
        </w:rPr>
        <w:t>ciju, kuras dēļ pastāv risks zaudēt sabiedrības uzticību;</w:t>
      </w:r>
    </w:p>
    <w:p w:rsidR="007850FC" w:rsidRDefault="006F07D7">
      <w:pPr>
        <w:ind w:firstLine="709"/>
        <w:jc w:val="both"/>
        <w:rPr>
          <w:rFonts w:ascii="Arial" w:eastAsia="Arial" w:hAnsi="Arial" w:cs="Arial"/>
          <w:sz w:val="22"/>
          <w:szCs w:val="22"/>
        </w:rPr>
      </w:pPr>
      <w:bookmarkStart w:id="6" w:name="_heading=h.8ry922rwtrs7" w:colFirst="0" w:colLast="0"/>
      <w:bookmarkEnd w:id="6"/>
      <w:r>
        <w:rPr>
          <w:rFonts w:ascii="Arial" w:eastAsia="Arial" w:hAnsi="Arial" w:cs="Arial"/>
          <w:sz w:val="22"/>
          <w:szCs w:val="22"/>
        </w:rPr>
        <w:t>4.5. tas ir normatīvajos aktos noteiktajā kārtībā reģistrēta biedrība, nodibinājums vai sabiedrība ar ierobežotu atbildību;</w:t>
      </w:r>
    </w:p>
    <w:p w:rsidR="007850FC" w:rsidRDefault="006F07D7">
      <w:pPr>
        <w:ind w:firstLine="709"/>
        <w:jc w:val="both"/>
        <w:rPr>
          <w:rFonts w:ascii="Arial" w:eastAsia="Arial" w:hAnsi="Arial" w:cs="Arial"/>
          <w:sz w:val="22"/>
          <w:szCs w:val="22"/>
        </w:rPr>
      </w:pPr>
      <w:bookmarkStart w:id="7" w:name="_heading=h.qk7p1emuhz96" w:colFirst="0" w:colLast="0"/>
      <w:bookmarkEnd w:id="7"/>
      <w:r>
        <w:rPr>
          <w:rFonts w:ascii="Arial" w:eastAsia="Arial" w:hAnsi="Arial" w:cs="Arial"/>
          <w:sz w:val="22"/>
          <w:szCs w:val="22"/>
        </w:rPr>
        <w:t>4.6. Pretendents apliecina, ka pasākums (a) būs pieejams bez maksas, tas k</w:t>
      </w:r>
      <w:r>
        <w:rPr>
          <w:rFonts w:ascii="Arial" w:eastAsia="Arial" w:hAnsi="Arial" w:cs="Arial"/>
          <w:sz w:val="22"/>
          <w:szCs w:val="22"/>
        </w:rPr>
        <w:t>alpos tikai sociālam un kultūras mērķim, un tam nav saimnieciska rakstura vai (b) ieņēmumi no pasākuma pakalpojumiem (dalības maksa, biļešu tirdzniecība utt.) sedz mazāk nekā 50 % no projekta faktiskajām izmaksām, ko apliecina pievienotā tāme;</w:t>
      </w:r>
    </w:p>
    <w:p w:rsidR="007850FC" w:rsidRDefault="006F07D7">
      <w:pPr>
        <w:ind w:firstLine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4.7. Pretend</w:t>
      </w:r>
      <w:r>
        <w:rPr>
          <w:rFonts w:ascii="Arial" w:eastAsia="Arial" w:hAnsi="Arial" w:cs="Arial"/>
          <w:sz w:val="22"/>
          <w:szCs w:val="22"/>
        </w:rPr>
        <w:t>ents piekrīt, ka Nodibinājums patur tiesības kopējās Programmas kontekstā precizēt un mainīt atbalstītā Pasākuma norises vietu un laiku;</w:t>
      </w:r>
    </w:p>
    <w:p w:rsidR="007850FC" w:rsidRDefault="006F07D7">
      <w:pPr>
        <w:ind w:firstLine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4.8.</w:t>
      </w:r>
      <w:r>
        <w:rPr>
          <w:rFonts w:ascii="Arial" w:eastAsia="Arial" w:hAnsi="Arial" w:cs="Arial"/>
          <w:b/>
          <w:bCs/>
          <w:sz w:val="22"/>
          <w:szCs w:val="22"/>
        </w:rPr>
        <w:t> </w:t>
      </w:r>
      <w:r>
        <w:rPr>
          <w:rFonts w:ascii="Arial" w:eastAsia="Arial" w:hAnsi="Arial" w:cs="Arial"/>
          <w:sz w:val="22"/>
          <w:szCs w:val="22"/>
        </w:rPr>
        <w:t>Pretendents apliecina, ka visas sniegtās ziņas ir patiesas un pareizas;</w:t>
      </w:r>
    </w:p>
    <w:p w:rsidR="007850FC" w:rsidRDefault="006F07D7">
      <w:pPr>
        <w:spacing w:after="240"/>
        <w:ind w:firstLine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4.9. Pretendents apņemas pēc Komisijas pie</w:t>
      </w:r>
      <w:r>
        <w:rPr>
          <w:rFonts w:ascii="Arial" w:eastAsia="Arial" w:hAnsi="Arial" w:cs="Arial"/>
          <w:sz w:val="22"/>
          <w:szCs w:val="22"/>
        </w:rPr>
        <w:t>prasījuma iesniegt papildus dokumentus, kas apliecina tā atbilstību izslēgšanas noteikumiem, ja Komisija tādus pieprasīs.</w:t>
      </w:r>
    </w:p>
    <w:p w:rsidR="007850FC" w:rsidRDefault="006F07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  <w:tab w:val="right" w:pos="284"/>
        </w:tabs>
        <w:spacing w:after="240"/>
        <w:jc w:val="both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>Parakstot šo pieteikumu, Pretendents apliecina, ka Nodibinājums ir tiesīgs publicēt šī pieteikuma 2.1.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noBreakHyphen/>
      </w:r>
      <w:bookmarkStart w:id="8" w:name="_GoBack"/>
      <w:bookmarkEnd w:id="8"/>
      <w:r>
        <w:rPr>
          <w:rFonts w:ascii="Arial" w:eastAsia="Arial" w:hAnsi="Arial" w:cs="Arial"/>
          <w:i/>
          <w:iCs/>
          <w:color w:val="000000"/>
          <w:sz w:val="22"/>
          <w:szCs w:val="22"/>
        </w:rPr>
        <w:t>2.</w:t>
      </w:r>
      <w:r>
        <w:rPr>
          <w:rFonts w:ascii="Arial" w:eastAsia="Arial" w:hAnsi="Arial" w:cs="Arial"/>
          <w:i/>
          <w:iCs/>
          <w:sz w:val="22"/>
          <w:szCs w:val="22"/>
        </w:rPr>
        <w:t>5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. punktos sniegto informācij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u. </w:t>
      </w:r>
    </w:p>
    <w:p w:rsidR="007850FC" w:rsidRDefault="006F07D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Dokumentu ar drošu elektronisko parakstu parakstīja:</w:t>
      </w:r>
    </w:p>
    <w:p w:rsidR="007850FC" w:rsidRDefault="006F07D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paraksttiesīgās personas amats, vārds, uzvārds </w:t>
      </w:r>
    </w:p>
    <w:sectPr w:rsidR="007850FC">
      <w:footerReference w:type="even" r:id="rId9"/>
      <w:footerReference w:type="default" r:id="rId10"/>
      <w:pgSz w:w="12240" w:h="15840"/>
      <w:pgMar w:top="1077" w:right="760" w:bottom="1077" w:left="1644" w:header="624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F07D7">
      <w:r>
        <w:separator/>
      </w:r>
    </w:p>
  </w:endnote>
  <w:endnote w:type="continuationSeparator" w:id="0">
    <w:p w:rsidR="00000000" w:rsidRDefault="006F0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D96BCA32-3A0F-4A8B-98B7-952DAE577D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2" w:subsetted="1" w:fontKey="{B9A7F12E-2372-4B13-B236-0FC11078032F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3" w:fontKey="{5EDCCA44-0AAB-4195-9C8A-BE4AF776A5E8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4" w:fontKey="{C51E4677-465D-4542-B86A-81AB9E7908D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50FC" w:rsidRDefault="006F07D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7850FC" w:rsidRDefault="007850F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50FC" w:rsidRDefault="006F07D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>
      <w:rPr>
        <w:rFonts w:ascii="Arial" w:eastAsia="Arial" w:hAnsi="Arial" w:cs="Arial"/>
        <w:noProof/>
        <w:color w:val="000000"/>
        <w:sz w:val="18"/>
        <w:szCs w:val="18"/>
      </w:rPr>
      <w:t>2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6F07D7">
      <w:r>
        <w:separator/>
      </w:r>
    </w:p>
  </w:footnote>
  <w:footnote w:type="continuationSeparator" w:id="0">
    <w:p w:rsidR="00000000" w:rsidRDefault="006F07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0FC"/>
    <w:rsid w:val="006F07D7"/>
    <w:rsid w:val="00785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FCF8AA"/>
  <w15:docId w15:val="{CEA243FF-0FCF-471F-AC50-890EDA140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lv" w:eastAsia="lv-L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</w:style>
  <w:style w:type="paragraph" w:styleId="Virsraksts1">
    <w:name w:val="heading 1"/>
    <w:basedOn w:val="Parasts"/>
    <w:next w:val="Parasts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Virsraksts2">
    <w:name w:val="heading 2"/>
    <w:basedOn w:val="Parasts"/>
    <w:next w:val="Parasts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Virsraksts3">
    <w:name w:val="heading 3"/>
    <w:basedOn w:val="Parasts"/>
    <w:next w:val="Parasts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Virsraksts4">
    <w:name w:val="heading 4"/>
    <w:basedOn w:val="Parasts"/>
    <w:next w:val="Parasts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Virsraksts5">
    <w:name w:val="heading 5"/>
    <w:basedOn w:val="Parasts"/>
    <w:next w:val="Parasts"/>
    <w:pPr>
      <w:keepNext/>
      <w:keepLines/>
      <w:spacing w:before="80" w:after="40"/>
      <w:outlineLvl w:val="4"/>
    </w:pPr>
    <w:rPr>
      <w:color w:val="0F4761"/>
    </w:rPr>
  </w:style>
  <w:style w:type="paragraph" w:styleId="Virsraksts6">
    <w:name w:val="heading 6"/>
    <w:basedOn w:val="Parasts"/>
    <w:next w:val="Parasts"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aukums">
    <w:name w:val="Title"/>
    <w:basedOn w:val="Parasts"/>
    <w:next w:val="Parasts"/>
    <w:pPr>
      <w:spacing w:after="80"/>
    </w:pPr>
    <w:rPr>
      <w:rFonts w:ascii="Play" w:eastAsia="Play" w:hAnsi="Play" w:cs="Play"/>
      <w:sz w:val="56"/>
      <w:szCs w:val="56"/>
    </w:rPr>
  </w:style>
  <w:style w:type="paragraph" w:styleId="Apakvirsraksts">
    <w:name w:val="Subtitle"/>
    <w:basedOn w:val="Parasts"/>
    <w:next w:val="Parasts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rojs@liepaja2027.l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KAZvJEMqaRRP9IZvYpW4DAxjRQ==">CgMxLjAyDmguOWR5MHFiYWMxa25jMg5oLnAyODJtNmtob3FpNjIOaC5xeWpvNnRndXJmaXAyDmguamE1dzN4dXdwZ2Z3Mg5oLjJkZmxmNW8yZWgwaDIOaC56ZjZsYzdka29qeXgyDmguOHJ5OTIycnd0cnM3Mg5oLnFrN3AxZW11aHo5NjgAciExUmNtUHFjNVY5eXF2bEFJb2JDMnpLWW4yWUptNEp0cnY=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4736</Words>
  <Characters>2700</Characters>
  <Application>Microsoft Office Word</Application>
  <DocSecurity>0</DocSecurity>
  <Lines>22</Lines>
  <Paragraphs>14</Paragraphs>
  <ScaleCrop>false</ScaleCrop>
  <Company/>
  <LinksUpToDate>false</LinksUpToDate>
  <CharactersWithSpaces>7422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2026-05-05T13:02:00Z</dcterms:created>
  <dcterms:modified xsi:type="dcterms:W3CDTF">2026-05-05T13:03:00Z</dcterms:modified>
</cp:coreProperties>
</file>