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3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7"/>
        <w:gridCol w:w="4116"/>
        <w:tblGridChange w:id="0">
          <w:tblGrid>
            <w:gridCol w:w="5817"/>
            <w:gridCol w:w="4116"/>
          </w:tblGrid>
        </w:tblGridChange>
      </w:tblGrid>
      <w:tr>
        <w:trPr>
          <w:cantSplit w:val="0"/>
          <w:tblHeader w:val="0"/>
        </w:trPr>
        <w:tc>
          <w:tcPr>
            <w:vMerge w:val="restart"/>
          </w:tcPr>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drawing>
                <wp:inline distB="0" distT="0" distL="0" distR="0">
                  <wp:extent cx="3000375" cy="885824"/>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00375" cy="88582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ind w:right="-57"/>
              <w:jc w:val="right"/>
              <w:rPr>
                <w:rFonts w:ascii="Arial" w:cs="Arial" w:eastAsia="Arial" w:hAnsi="Arial"/>
                <w:sz w:val="22"/>
                <w:szCs w:val="22"/>
              </w:rPr>
            </w:pPr>
            <w:r w:rsidDel="00000000" w:rsidR="00000000" w:rsidRPr="00000000">
              <w:rPr>
                <w:rFonts w:ascii="Arial" w:cs="Arial" w:eastAsia="Arial" w:hAnsi="Arial"/>
                <w:sz w:val="22"/>
                <w:szCs w:val="22"/>
                <w:rtl w:val="0"/>
              </w:rPr>
              <w:tab/>
              <w:t xml:space="preserve">2. pielikums</w:t>
            </w:r>
          </w:p>
          <w:p w:rsidR="00000000" w:rsidDel="00000000" w:rsidP="00000000" w:rsidRDefault="00000000" w:rsidRPr="00000000" w14:paraId="00000004">
            <w:pPr>
              <w:ind w:right="-57"/>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Liepāja 2027 atklāta projektu konkursa </w:t>
            </w:r>
          </w:p>
          <w:p w:rsidR="00000000" w:rsidDel="00000000" w:rsidP="00000000" w:rsidRDefault="00000000" w:rsidRPr="00000000" w14:paraId="00000005">
            <w:pPr>
              <w:ind w:right="-57"/>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"Rokam Roku" nolikumam</w:t>
            </w:r>
          </w:p>
        </w:tc>
      </w:tr>
      <w:tr>
        <w:trPr>
          <w:cantSplit w:val="0"/>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7">
            <w:pPr>
              <w:ind w:right="-57"/>
              <w:jc w:val="left"/>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9">
            <w:pPr>
              <w:spacing w:line="276" w:lineRule="auto"/>
              <w:jc w:val="right"/>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B">
            <w:pPr>
              <w:spacing w:line="276" w:lineRule="auto"/>
              <w:jc w:val="righ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C">
      <w:pPr>
        <w:spacing w:after="240" w:before="12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PROJEKTA PIETEIKUMS</w:t>
      </w:r>
    </w:p>
    <w:p w:rsidR="00000000" w:rsidDel="00000000" w:rsidP="00000000" w:rsidRDefault="00000000" w:rsidRPr="00000000" w14:paraId="0000000D">
      <w:pPr>
        <w:spacing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Dokumenta parakstīšanas datums ir</w:t>
      </w:r>
    </w:p>
    <w:p w:rsidR="00000000" w:rsidDel="00000000" w:rsidP="00000000" w:rsidRDefault="00000000" w:rsidRPr="00000000" w14:paraId="0000000E">
      <w:pPr>
        <w:spacing w:after="80" w:line="276" w:lineRule="auto"/>
        <w:jc w:val="both"/>
        <w:rPr>
          <w:rFonts w:ascii="Arial" w:cs="Arial" w:eastAsia="Arial" w:hAnsi="Arial"/>
          <w:i w:val="1"/>
          <w:iCs w:val="1"/>
          <w:color w:val="0070c0"/>
          <w:sz w:val="21"/>
          <w:szCs w:val="21"/>
        </w:rPr>
      </w:pPr>
      <w:r w:rsidDel="00000000" w:rsidR="00000000" w:rsidRPr="00000000">
        <w:rPr>
          <w:rFonts w:ascii="Arial" w:cs="Arial" w:eastAsia="Arial" w:hAnsi="Arial"/>
          <w:sz w:val="21"/>
          <w:szCs w:val="21"/>
          <w:rtl w:val="0"/>
        </w:rPr>
        <w:t xml:space="preserve">droša elektroniskā paraksta un tā laika zīmoga datums.</w:t>
      </w:r>
      <w:r w:rsidDel="00000000" w:rsidR="00000000" w:rsidRPr="00000000">
        <w:rPr>
          <w:rtl w:val="0"/>
        </w:rPr>
      </w:r>
    </w:p>
    <w:p w:rsidR="00000000" w:rsidDel="00000000" w:rsidP="00000000" w:rsidRDefault="00000000" w:rsidRPr="00000000" w14:paraId="0000000F">
      <w:pPr>
        <w:spacing w:after="80" w:line="276" w:lineRule="auto"/>
        <w:jc w:val="both"/>
        <w:rPr>
          <w:rFonts w:ascii="Arial" w:cs="Arial" w:eastAsia="Arial" w:hAnsi="Arial"/>
          <w:i w:val="1"/>
          <w:iCs w:val="1"/>
          <w:color w:val="0b769f"/>
          <w:sz w:val="21"/>
          <w:szCs w:val="21"/>
        </w:rPr>
      </w:pPr>
      <w:r w:rsidDel="00000000" w:rsidR="00000000" w:rsidRPr="00000000">
        <w:rPr>
          <w:rFonts w:ascii="Arial" w:cs="Arial" w:eastAsia="Arial" w:hAnsi="Arial"/>
          <w:i w:val="1"/>
          <w:iCs w:val="1"/>
          <w:color w:val="0b769f"/>
          <w:sz w:val="21"/>
          <w:szCs w:val="21"/>
          <w:rtl w:val="0"/>
        </w:rPr>
        <w:t xml:space="preserve">Pieteikuma forma aizpildāma elektroniski epakalpojumi.liepaja.lv.</w:t>
      </w:r>
    </w:p>
    <w:p w:rsidR="00000000" w:rsidDel="00000000" w:rsidP="00000000" w:rsidRDefault="00000000" w:rsidRPr="00000000" w14:paraId="00000010">
      <w:pPr>
        <w:tabs>
          <w:tab w:val="center" w:leader="none" w:pos="4680"/>
          <w:tab w:val="right" w:leader="none" w:pos="9360"/>
          <w:tab w:val="right" w:leader="none" w:pos="284"/>
        </w:tabs>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tabs>
          <w:tab w:val="center" w:leader="none" w:pos="4680"/>
          <w:tab w:val="right" w:leader="none" w:pos="284"/>
          <w:tab w:val="right" w:leader="none" w:pos="9360"/>
        </w:tabs>
        <w:spacing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Nodibinājums “Nodibinājums Liepāja 2027”</w:t>
      </w:r>
    </w:p>
    <w:p w:rsidR="00000000" w:rsidDel="00000000" w:rsidP="00000000" w:rsidRDefault="00000000" w:rsidRPr="00000000" w14:paraId="00000012">
      <w:pPr>
        <w:tabs>
          <w:tab w:val="center" w:leader="none" w:pos="4680"/>
          <w:tab w:val="right" w:leader="none" w:pos="284"/>
          <w:tab w:val="right" w:leader="none" w:pos="9360"/>
        </w:tabs>
        <w:spacing w:line="276"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Rožu iela 6, Liepāja</w:t>
      </w:r>
    </w:p>
    <w:p w:rsidR="00000000" w:rsidDel="00000000" w:rsidP="00000000" w:rsidRDefault="00000000" w:rsidRPr="00000000" w14:paraId="00000013">
      <w:pPr>
        <w:tabs>
          <w:tab w:val="center" w:leader="none" w:pos="4680"/>
          <w:tab w:val="right" w:leader="none" w:pos="284"/>
          <w:tab w:val="right" w:leader="none" w:pos="9360"/>
        </w:tabs>
        <w:spacing w:after="160" w:line="276" w:lineRule="auto"/>
        <w:jc w:val="right"/>
        <w:rPr>
          <w:rFonts w:ascii="Arial" w:cs="Arial" w:eastAsia="Arial" w:hAnsi="Arial"/>
          <w:i w:val="1"/>
          <w:iCs w:val="1"/>
          <w:sz w:val="21"/>
          <w:szCs w:val="21"/>
        </w:rPr>
      </w:pPr>
      <w:hyperlink r:id="rId8">
        <w:r w:rsidDel="00000000" w:rsidR="00000000" w:rsidRPr="00000000">
          <w:rPr>
            <w:rFonts w:ascii="Arial" w:cs="Arial" w:eastAsia="Arial" w:hAnsi="Arial"/>
            <w:color w:val="467886"/>
            <w:sz w:val="22"/>
            <w:szCs w:val="22"/>
            <w:u w:val="single"/>
            <w:rtl w:val="0"/>
          </w:rPr>
          <w:t xml:space="preserve">birojs@liepaja2027.lv</w:t>
        </w:r>
      </w:hyperlink>
      <w:r w:rsidDel="00000000" w:rsidR="00000000" w:rsidRPr="00000000">
        <w:rPr>
          <w:rtl w:val="0"/>
        </w:rPr>
      </w:r>
    </w:p>
    <w:tbl>
      <w:tblPr>
        <w:tblStyle w:val="Table2"/>
        <w:tblW w:w="97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6"/>
        <w:gridCol w:w="4495"/>
        <w:tblGridChange w:id="0">
          <w:tblGrid>
            <w:gridCol w:w="5226"/>
            <w:gridCol w:w="4495"/>
          </w:tblGrid>
        </w:tblGridChange>
      </w:tblGrid>
      <w:tr>
        <w:trPr>
          <w:cantSplit w:val="1"/>
          <w:trHeight w:val="70" w:hRule="atLeast"/>
          <w:tblHeader w:val="0"/>
        </w:trPr>
        <w:tc>
          <w:tcPr>
            <w:gridSpan w:val="2"/>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14">
            <w:pPr>
              <w:spacing w:after="40" w:before="40" w:line="276" w:lineRule="auto"/>
              <w:ind w:left="-57" w:firstLine="0"/>
              <w:rPr>
                <w:rFonts w:ascii="Arial" w:cs="Arial" w:eastAsia="Arial" w:hAnsi="Arial"/>
                <w:sz w:val="21"/>
                <w:szCs w:val="21"/>
              </w:rPr>
            </w:pPr>
            <w:r w:rsidDel="00000000" w:rsidR="00000000" w:rsidRPr="00000000">
              <w:rPr>
                <w:rFonts w:ascii="Arial" w:cs="Arial" w:eastAsia="Arial" w:hAnsi="Arial"/>
                <w:b w:val="1"/>
                <w:bCs w:val="1"/>
                <w:sz w:val="22"/>
                <w:szCs w:val="22"/>
                <w:rtl w:val="0"/>
              </w:rPr>
              <w:t xml:space="preserve">1. LĪDZFINANSĒJUMA PRETENDENTS</w:t>
            </w: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6">
            <w:pPr>
              <w:spacing w:line="276" w:lineRule="auto"/>
              <w:ind w:left="-57" w:right="-57" w:firstLine="0"/>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Nosaukums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line="276" w:lineRule="auto"/>
              <w:ind w:left="-57" w:right="-57" w:firstLine="0"/>
              <w:rPr>
                <w:rFonts w:ascii="Arial" w:cs="Arial" w:eastAsia="Arial" w:hAnsi="Arial"/>
                <w:sz w:val="22"/>
                <w:szCs w:val="22"/>
              </w:rPr>
            </w:pPr>
            <w:r w:rsidDel="00000000" w:rsidR="00000000" w:rsidRPr="00000000">
              <w:rPr>
                <w:rtl w:val="0"/>
              </w:rPr>
            </w:r>
          </w:p>
        </w:tc>
      </w:tr>
      <w:tr>
        <w:trPr>
          <w:cantSplit w:val="1"/>
          <w:trHeight w:val="10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8">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Reģistrācijas numurs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A">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Adrese vai juridiskā adrese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C">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Tālrunis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E">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E-pasta adrese korespondencei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0">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Bankas rekvizīti </w:t>
            </w:r>
            <w:r w:rsidDel="00000000" w:rsidR="00000000" w:rsidRPr="00000000">
              <w:rPr>
                <w:rFonts w:ascii="Arial" w:cs="Arial" w:eastAsia="Arial" w:hAnsi="Arial"/>
                <w:i w:val="1"/>
                <w:iCs w:val="1"/>
                <w:sz w:val="20"/>
                <w:szCs w:val="20"/>
                <w:rtl w:val="0"/>
              </w:rPr>
              <w:t xml:space="preserve">(banka, konta numurs)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2">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Paraksttiesīgā persona: amats, vārds, uzvārds, pārstāvības pamats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4">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Kontaktpersona: </w:t>
            </w:r>
          </w:p>
          <w:p w:rsidR="00000000" w:rsidDel="00000000" w:rsidP="00000000" w:rsidRDefault="00000000" w:rsidRPr="00000000" w14:paraId="00000025">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vārds, uzvārds, tālrunis, e-pasta adrese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spacing w:line="276" w:lineRule="auto"/>
              <w:ind w:left="-57" w:right="-57" w:firstLine="0"/>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7">
      <w:pPr>
        <w:spacing w:line="276" w:lineRule="auto"/>
        <w:jc w:val="both"/>
        <w:rPr>
          <w:rFonts w:ascii="Arial" w:cs="Arial" w:eastAsia="Arial" w:hAnsi="Arial"/>
          <w:sz w:val="16"/>
          <w:szCs w:val="16"/>
        </w:rPr>
      </w:pPr>
      <w:r w:rsidDel="00000000" w:rsidR="00000000" w:rsidRPr="00000000">
        <w:rPr>
          <w:rtl w:val="0"/>
        </w:rPr>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28">
            <w:pPr>
              <w:spacing w:after="40" w:before="40"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 INFORMĀCIJA PAR PROJEKTU</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9">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2.1. Projekta nosaukums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276" w:lineRule="auto"/>
              <w:ind w:left="-57" w:right="-57" w:firstLine="0"/>
              <w:rPr>
                <w:rFonts w:ascii="Arial" w:cs="Arial" w:eastAsia="Arial" w:hAnsi="Arial"/>
                <w:b w:val="1"/>
                <w:bCs w:val="1"/>
                <w:sz w:val="21"/>
                <w:szCs w:val="21"/>
                <w:highlight w:val="magenta"/>
              </w:rPr>
            </w:pPr>
            <w:r w:rsidDel="00000000" w:rsidR="00000000" w:rsidRPr="00000000">
              <w:rPr>
                <w:rtl w:val="0"/>
              </w:rPr>
            </w:r>
          </w:p>
        </w:tc>
      </w:tr>
    </w:tbl>
    <w:p w:rsidR="00000000" w:rsidDel="00000000" w:rsidP="00000000" w:rsidRDefault="00000000" w:rsidRPr="00000000" w14:paraId="0000002B">
      <w:pPr>
        <w:rPr>
          <w:sz w:val="16"/>
          <w:szCs w:val="16"/>
        </w:rPr>
      </w:pPr>
      <w:r w:rsidDel="00000000" w:rsidR="00000000" w:rsidRPr="00000000">
        <w:rPr>
          <w:rtl w:val="0"/>
        </w:rPr>
      </w:r>
    </w:p>
    <w:sdt>
      <w:sdtPr>
        <w:lock w:val="contentLocked"/>
        <w:id w:val="1305974532"/>
        <w:tag w:val="goog_rdk_0"/>
      </w:sdtPr>
      <w:sdtContent>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C">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2.2. Projekta īstenošanas vieta, datums un laiks </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Īstenošanas vietas pilns nosaukums, adrese, datums, laiks no/līdz</w:t>
                </w:r>
              </w:p>
            </w:tc>
          </w:tr>
        </w:tbl>
      </w:sdtContent>
    </w:sdt>
    <w:p w:rsidR="00000000" w:rsidDel="00000000" w:rsidP="00000000" w:rsidRDefault="00000000" w:rsidRPr="00000000" w14:paraId="0000002E">
      <w:pPr>
        <w:rPr>
          <w:sz w:val="16"/>
          <w:szCs w:val="16"/>
        </w:rPr>
      </w:pPr>
      <w:r w:rsidDel="00000000" w:rsidR="00000000" w:rsidRPr="00000000">
        <w:rPr>
          <w:rtl w:val="0"/>
        </w:rPr>
      </w:r>
    </w:p>
    <w:tbl>
      <w:tblPr>
        <w:tblStyle w:val="Table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F">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2.3. Īss Projekta idejas un īstenošanas apraksts</w:t>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line="276" w:lineRule="auto"/>
              <w:ind w:left="-57" w:right="-57" w:firstLine="0"/>
              <w:rPr>
                <w:rFonts w:ascii="Arial" w:cs="Arial" w:eastAsia="Arial" w:hAnsi="Arial"/>
                <w:i w:val="1"/>
                <w:iCs w:val="1"/>
                <w:sz w:val="21"/>
                <w:szCs w:val="21"/>
              </w:rPr>
            </w:pPr>
            <w:bookmarkStart w:colFirst="0" w:colLast="0" w:name="_heading=h.9dy0qbac1knc" w:id="0"/>
            <w:bookmarkEnd w:id="0"/>
            <w:r w:rsidDel="00000000" w:rsidR="00000000" w:rsidRPr="00000000">
              <w:rPr>
                <w:rFonts w:ascii="Arial" w:cs="Arial" w:eastAsia="Arial" w:hAnsi="Arial"/>
                <w:i w:val="1"/>
                <w:iCs w:val="1"/>
                <w:sz w:val="21"/>
                <w:szCs w:val="21"/>
                <w:rtl w:val="0"/>
              </w:rPr>
              <w:t xml:space="preserve">Pasākuma koncepts, saturs, norises raksturojums, programma. Kopsavilkums, ne vairāk par 2500 zīmēm</w:t>
            </w:r>
          </w:p>
        </w:tc>
      </w:tr>
    </w:tbl>
    <w:p w:rsidR="00000000" w:rsidDel="00000000" w:rsidP="00000000" w:rsidRDefault="00000000" w:rsidRPr="00000000" w14:paraId="00000031">
      <w:pPr>
        <w:rPr>
          <w:sz w:val="16"/>
          <w:szCs w:val="16"/>
        </w:rPr>
      </w:pPr>
      <w:r w:rsidDel="00000000" w:rsidR="00000000" w:rsidRPr="00000000">
        <w:rPr>
          <w:rtl w:val="0"/>
        </w:rPr>
      </w:r>
    </w:p>
    <w:tbl>
      <w:tblPr>
        <w:tblStyle w:val="Table6"/>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40"/>
        <w:gridCol w:w="1740"/>
        <w:tblGridChange w:id="0">
          <w:tblGrid>
            <w:gridCol w:w="8040"/>
            <w:gridCol w:w="1740"/>
          </w:tblGrid>
        </w:tblGridChange>
      </w:tblGrid>
      <w:tr>
        <w:trPr>
          <w:cantSplit w:val="0"/>
          <w:trHeight w:val="210" w:hRule="atLeast"/>
          <w:tblHeader w:val="0"/>
        </w:trPr>
        <w:tc>
          <w:tcPr>
            <w:gridSpan w:val="2"/>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32">
            <w:pPr>
              <w:spacing w:line="276" w:lineRule="auto"/>
              <w:ind w:left="-57" w:right="-57" w:firstLine="0"/>
              <w:rPr>
                <w:rFonts w:ascii="Arial" w:cs="Arial" w:eastAsia="Arial" w:hAnsi="Arial"/>
                <w:i w:val="1"/>
                <w:iCs w:val="1"/>
                <w:sz w:val="20"/>
                <w:szCs w:val="20"/>
              </w:rPr>
            </w:pPr>
            <w:r w:rsidDel="00000000" w:rsidR="00000000" w:rsidRPr="00000000">
              <w:rPr>
                <w:rFonts w:ascii="Arial" w:cs="Arial" w:eastAsia="Arial" w:hAnsi="Arial"/>
                <w:b w:val="1"/>
                <w:bCs w:val="1"/>
                <w:sz w:val="21"/>
                <w:szCs w:val="21"/>
                <w:rtl w:val="0"/>
              </w:rPr>
              <w:t xml:space="preserve">2.4. Projekta atbilstība Liepāja 2027 programmas (ne)miers mērķiem </w:t>
            </w:r>
            <w:r w:rsidDel="00000000" w:rsidR="00000000" w:rsidRPr="00000000">
              <w:rPr>
                <w:rFonts w:ascii="Arial" w:cs="Arial" w:eastAsia="Arial" w:hAnsi="Arial"/>
                <w:i w:val="1"/>
                <w:iCs w:val="1"/>
                <w:sz w:val="20"/>
                <w:szCs w:val="20"/>
                <w:rtl w:val="0"/>
              </w:rPr>
              <w:t xml:space="preserve">(atzīmēt ar X atbilstošos)</w:t>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Dažādot un attīstīt starptautisko un savstarpējo sadarbību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Palielināt sabiedrības līdzdalību apkārtējās vides veidošanā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Uzlabot iedzīvotāju dzīves kvalitāti ar digitālo pakalpojumu palīdzību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Apzināt un attīstīt (ne)miera zemes identitātes elementus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Veicināt iedzīvotāju izpratni par līdziesaisti dažādos sabiedrības procesos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76" w:lineRule="auto"/>
              <w:ind w:left="-57" w:right="-57" w:firstLine="0"/>
              <w:rPr>
                <w:rFonts w:ascii="Arial" w:cs="Arial" w:eastAsia="Arial" w:hAnsi="Arial"/>
                <w:i w:val="1"/>
                <w:iCs w:val="1"/>
                <w:sz w:val="21"/>
                <w:szCs w:val="21"/>
              </w:rPr>
            </w:pPr>
            <w:r w:rsidDel="00000000" w:rsidR="00000000" w:rsidRPr="00000000">
              <w:rPr>
                <w:rtl w:val="0"/>
              </w:rPr>
            </w:r>
          </w:p>
        </w:tc>
      </w:tr>
    </w:tbl>
    <w:p w:rsidR="00000000" w:rsidDel="00000000" w:rsidP="00000000" w:rsidRDefault="00000000" w:rsidRPr="00000000" w14:paraId="0000003E">
      <w:pPr>
        <w:rPr>
          <w:sz w:val="16"/>
          <w:szCs w:val="16"/>
        </w:rPr>
      </w:pPr>
      <w:r w:rsidDel="00000000" w:rsidR="00000000" w:rsidRPr="00000000">
        <w:rPr>
          <w:rtl w:val="0"/>
        </w:rPr>
      </w:r>
    </w:p>
    <w:tbl>
      <w:tblPr>
        <w:tblStyle w:val="Table7"/>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3F">
            <w:pPr>
              <w:spacing w:line="276" w:lineRule="auto"/>
              <w:ind w:lef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2.5. Projekta nepieciešamības pamatojums un atbilstība konkursa un (ne)miera programmas mērķiem, sasaiste ar “Rokam Roku” programmas kopumu</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spacing w:line="276" w:lineRule="auto"/>
              <w:ind w:lef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Ne vairāk par 2500 zīmēm</w:t>
            </w:r>
          </w:p>
        </w:tc>
      </w:tr>
    </w:tbl>
    <w:p w:rsidR="00000000" w:rsidDel="00000000" w:rsidP="00000000" w:rsidRDefault="00000000" w:rsidRPr="00000000" w14:paraId="00000041">
      <w:pPr>
        <w:rPr>
          <w:sz w:val="16"/>
          <w:szCs w:val="16"/>
        </w:rPr>
      </w:pPr>
      <w:r w:rsidDel="00000000" w:rsidR="00000000" w:rsidRPr="00000000">
        <w:rPr>
          <w:rtl w:val="0"/>
        </w:rPr>
      </w:r>
    </w:p>
    <w:tbl>
      <w:tblPr>
        <w:tblStyle w:val="Table8"/>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42">
            <w:pPr>
              <w:spacing w:line="276" w:lineRule="auto"/>
              <w:ind w:left="-57" w:right="-57" w:firstLine="0"/>
              <w:rPr>
                <w:rFonts w:ascii="Arial" w:cs="Arial" w:eastAsia="Arial" w:hAnsi="Arial"/>
                <w:b w:val="1"/>
                <w:bCs w:val="1"/>
                <w:sz w:val="21"/>
                <w:szCs w:val="21"/>
              </w:rPr>
            </w:pPr>
            <w:bookmarkStart w:colFirst="0" w:colLast="0" w:name="_heading=h.p282m6khoqi6" w:id="1"/>
            <w:bookmarkEnd w:id="1"/>
            <w:r w:rsidDel="00000000" w:rsidR="00000000" w:rsidRPr="00000000">
              <w:rPr>
                <w:rFonts w:ascii="Arial" w:cs="Arial" w:eastAsia="Arial" w:hAnsi="Arial"/>
                <w:b w:val="1"/>
                <w:bCs w:val="1"/>
                <w:sz w:val="21"/>
                <w:szCs w:val="21"/>
                <w:rtl w:val="0"/>
              </w:rPr>
              <w:t xml:space="preserve">2.6. Projekta mērķi un uzdevumi </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Mērķi un uzdevumi, kas izriet no projekta nepieciešamības pamatojuma.</w:t>
            </w:r>
          </w:p>
          <w:p w:rsidR="00000000" w:rsidDel="00000000" w:rsidP="00000000" w:rsidRDefault="00000000" w:rsidRPr="00000000" w14:paraId="00000044">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Ne vairāk par 500 zīmēm </w:t>
            </w:r>
          </w:p>
        </w:tc>
      </w:tr>
    </w:tbl>
    <w:p w:rsidR="00000000" w:rsidDel="00000000" w:rsidP="00000000" w:rsidRDefault="00000000" w:rsidRPr="00000000" w14:paraId="00000045">
      <w:pPr>
        <w:rPr>
          <w:sz w:val="16"/>
          <w:szCs w:val="16"/>
        </w:rPr>
      </w:pPr>
      <w:r w:rsidDel="00000000" w:rsidR="00000000" w:rsidRPr="00000000">
        <w:rPr>
          <w:rtl w:val="0"/>
        </w:rPr>
      </w:r>
    </w:p>
    <w:tbl>
      <w:tblPr>
        <w:tblStyle w:val="Table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46">
            <w:pPr>
              <w:spacing w:line="276" w:lineRule="auto"/>
              <w:ind w:left="-57" w:right="-57" w:firstLine="0"/>
              <w:rPr>
                <w:rFonts w:ascii="Arial" w:cs="Arial" w:eastAsia="Arial" w:hAnsi="Arial"/>
                <w:b w:val="1"/>
                <w:bCs w:val="1"/>
                <w:sz w:val="21"/>
                <w:szCs w:val="21"/>
              </w:rPr>
            </w:pPr>
            <w:bookmarkStart w:colFirst="0" w:colLast="0" w:name="_heading=h.p282m6khoqi6" w:id="1"/>
            <w:bookmarkEnd w:id="1"/>
            <w:r w:rsidDel="00000000" w:rsidR="00000000" w:rsidRPr="00000000">
              <w:rPr>
                <w:rFonts w:ascii="Arial" w:cs="Arial" w:eastAsia="Arial" w:hAnsi="Arial"/>
                <w:b w:val="1"/>
                <w:bCs w:val="1"/>
                <w:sz w:val="21"/>
                <w:szCs w:val="21"/>
                <w:rtl w:val="0"/>
              </w:rPr>
              <w:t xml:space="preserve">2.7. Paredzamie projekta rezultāti </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Paredzamie projekta rezultāti, kas izriet no projekta mērķiem un uzdevumiem (kvanitatīvi un kvalitatīvi).</w:t>
            </w:r>
          </w:p>
          <w:p w:rsidR="00000000" w:rsidDel="00000000" w:rsidP="00000000" w:rsidRDefault="00000000" w:rsidRPr="00000000" w14:paraId="00000048">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Ne vairāk par 500 zīmēm </w:t>
            </w:r>
          </w:p>
        </w:tc>
      </w:tr>
    </w:tbl>
    <w:p w:rsidR="00000000" w:rsidDel="00000000" w:rsidP="00000000" w:rsidRDefault="00000000" w:rsidRPr="00000000" w14:paraId="00000049">
      <w:pPr>
        <w:rPr>
          <w:sz w:val="16"/>
          <w:szCs w:val="16"/>
        </w:rPr>
      </w:pPr>
      <w:r w:rsidDel="00000000" w:rsidR="00000000" w:rsidRPr="00000000">
        <w:rPr>
          <w:rtl w:val="0"/>
        </w:rPr>
      </w:r>
    </w:p>
    <w:tbl>
      <w:tblPr>
        <w:tblStyle w:val="Table1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4A">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2.8. Projekta aktivitāšu un realizācijas plāns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Norādīt plānotos projekta realizācijas posmus un termiņus. Ne vairāk par 2500 zīmēm</w:t>
            </w:r>
          </w:p>
        </w:tc>
      </w:tr>
    </w:tbl>
    <w:p w:rsidR="00000000" w:rsidDel="00000000" w:rsidP="00000000" w:rsidRDefault="00000000" w:rsidRPr="00000000" w14:paraId="0000004C">
      <w:pPr>
        <w:rPr>
          <w:sz w:val="16"/>
          <w:szCs w:val="16"/>
        </w:rPr>
      </w:pPr>
      <w:r w:rsidDel="00000000" w:rsidR="00000000" w:rsidRPr="00000000">
        <w:rPr>
          <w:rtl w:val="0"/>
        </w:rPr>
      </w:r>
    </w:p>
    <w:tbl>
      <w:tblPr>
        <w:tblStyle w:val="Table1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1"/>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4D">
            <w:pPr>
              <w:spacing w:line="276" w:lineRule="auto"/>
              <w:ind w:left="-57" w:right="-57" w:firstLine="0"/>
              <w:rPr>
                <w:rFonts w:ascii="Arial" w:cs="Arial" w:eastAsia="Arial" w:hAnsi="Arial"/>
                <w:b w:val="1"/>
                <w:bCs w:val="1"/>
                <w:sz w:val="21"/>
                <w:szCs w:val="21"/>
              </w:rPr>
            </w:pPr>
            <w:bookmarkStart w:colFirst="0" w:colLast="0" w:name="_heading=h.qyjo6tgurfip" w:id="2"/>
            <w:bookmarkEnd w:id="2"/>
            <w:r w:rsidDel="00000000" w:rsidR="00000000" w:rsidRPr="00000000">
              <w:rPr>
                <w:rFonts w:ascii="Arial" w:cs="Arial" w:eastAsia="Arial" w:hAnsi="Arial"/>
                <w:b w:val="1"/>
                <w:bCs w:val="1"/>
                <w:sz w:val="21"/>
                <w:szCs w:val="21"/>
                <w:rtl w:val="0"/>
              </w:rPr>
              <w:t xml:space="preserve">2.9. Plānotais apmeklētāju skaits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line="276" w:lineRule="auto"/>
              <w:ind w:left="-57" w:right="-57" w:firstLine="0"/>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4F">
      <w:pPr>
        <w:rPr>
          <w:sz w:val="16"/>
          <w:szCs w:val="16"/>
        </w:rPr>
      </w:pPr>
      <w:r w:rsidDel="00000000" w:rsidR="00000000" w:rsidRPr="00000000">
        <w:rPr>
          <w:rtl w:val="0"/>
        </w:rPr>
      </w:r>
    </w:p>
    <w:tbl>
      <w:tblPr>
        <w:tblStyle w:val="Table12"/>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5"/>
        <w:gridCol w:w="1605"/>
        <w:tblGridChange w:id="0">
          <w:tblGrid>
            <w:gridCol w:w="8175"/>
            <w:gridCol w:w="1605"/>
          </w:tblGrid>
        </w:tblGridChange>
      </w:tblGrid>
      <w:tr>
        <w:trPr>
          <w:cantSplit w:val="0"/>
          <w:trHeight w:val="372" w:hRule="atLeast"/>
          <w:tblHeader w:val="0"/>
        </w:trPr>
        <w:tc>
          <w:tcPr>
            <w:gridSpan w:val="2"/>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0">
            <w:pPr>
              <w:spacing w:line="276" w:lineRule="auto"/>
              <w:ind w:left="-57" w:right="-57" w:firstLine="0"/>
              <w:jc w:val="both"/>
              <w:rPr>
                <w:rFonts w:ascii="Arial" w:cs="Arial" w:eastAsia="Arial" w:hAnsi="Arial"/>
                <w:i w:val="1"/>
                <w:iCs w:val="1"/>
                <w:sz w:val="20"/>
                <w:szCs w:val="20"/>
              </w:rPr>
            </w:pPr>
            <w:r w:rsidDel="00000000" w:rsidR="00000000" w:rsidRPr="00000000">
              <w:rPr>
                <w:rFonts w:ascii="Arial" w:cs="Arial" w:eastAsia="Arial" w:hAnsi="Arial"/>
                <w:b w:val="1"/>
                <w:bCs w:val="1"/>
                <w:sz w:val="21"/>
                <w:szCs w:val="21"/>
                <w:rtl w:val="0"/>
              </w:rPr>
              <w:t xml:space="preserve">2.10. Plānotā mērķauditorija </w:t>
            </w:r>
            <w:r w:rsidDel="00000000" w:rsidR="00000000" w:rsidRPr="00000000">
              <w:rPr>
                <w:rFonts w:ascii="Arial" w:cs="Arial" w:eastAsia="Arial" w:hAnsi="Arial"/>
                <w:i w:val="1"/>
                <w:iCs w:val="1"/>
                <w:sz w:val="20"/>
                <w:szCs w:val="20"/>
                <w:rtl w:val="0"/>
              </w:rPr>
              <w:t xml:space="preserve">(atzīmēt ar X atbilstošās)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Bērni (pirmsskola) (0–6)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Bērni (pamatskola) (7–15)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Jaunieši (vidusskola/studijas) (16–25)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Pieaugušie (26–59)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Seniori (60+)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Liepājnieki un vietējie tūristi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Ārvalstu tūristi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276" w:lineRule="auto"/>
              <w:ind w:left="-57" w:right="-57" w:firstLine="0"/>
              <w:rPr>
                <w:rFonts w:ascii="Arial" w:cs="Arial" w:eastAsia="Arial" w:hAnsi="Arial"/>
                <w:i w:val="1"/>
                <w:iCs w:val="1"/>
                <w:sz w:val="21"/>
                <w:szCs w:val="21"/>
              </w:rPr>
            </w:pPr>
            <w:r w:rsidDel="00000000" w:rsidR="00000000" w:rsidRPr="00000000">
              <w:rPr>
                <w:rtl w:val="0"/>
              </w:rPr>
            </w:r>
          </w:p>
        </w:tc>
      </w:tr>
    </w:tbl>
    <w:p w:rsidR="00000000" w:rsidDel="00000000" w:rsidP="00000000" w:rsidRDefault="00000000" w:rsidRPr="00000000" w14:paraId="00000060">
      <w:pPr>
        <w:rPr>
          <w:sz w:val="16"/>
          <w:szCs w:val="16"/>
        </w:rPr>
      </w:pPr>
      <w:r w:rsidDel="00000000" w:rsidR="00000000" w:rsidRPr="00000000">
        <w:rPr>
          <w:rtl w:val="0"/>
        </w:rPr>
      </w:r>
    </w:p>
    <w:tbl>
      <w:tblPr>
        <w:tblStyle w:val="Table1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1"/>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1">
            <w:pPr>
              <w:spacing w:line="276" w:lineRule="auto"/>
              <w:ind w:left="-57" w:right="-57"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2.11. Mērķauditorijas raksturojums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Norādīt mērķauditorijas intereses, sociālās grupas, dzīvesstila un profesionālos aspektus, ja attiecināms. Ne vairāk par 500 zīmēm</w:t>
            </w:r>
          </w:p>
        </w:tc>
      </w:tr>
    </w:tbl>
    <w:p w:rsidR="00000000" w:rsidDel="00000000" w:rsidP="00000000" w:rsidRDefault="00000000" w:rsidRPr="00000000" w14:paraId="00000063">
      <w:pPr>
        <w:rPr>
          <w:sz w:val="16"/>
          <w:szCs w:val="16"/>
        </w:rPr>
      </w:pPr>
      <w:r w:rsidDel="00000000" w:rsidR="00000000" w:rsidRPr="00000000">
        <w:rPr>
          <w:rtl w:val="0"/>
        </w:rPr>
      </w:r>
    </w:p>
    <w:sdt>
      <w:sdtPr>
        <w:lock w:val="contentLocked"/>
        <w:id w:val="1706806810"/>
        <w:tag w:val="goog_rdk_1"/>
      </w:sdtPr>
      <w:sdtContent>
        <w:tbl>
          <w:tblPr>
            <w:tblStyle w:val="Table1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1"/>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4">
                <w:pPr>
                  <w:spacing w:line="276" w:lineRule="auto"/>
                  <w:ind w:left="-57" w:right="-57"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2.12. Informācija par paredzamo sabiedrības līdzdalību un pilsonisko procesu stiprināšanu</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Aprakstīt, kā ir plānots veicināt sabiedrības līdzdalību un pilsonisko procesu stiprināšanu. Ne vairāk par 500 zīmēm</w:t>
                </w:r>
              </w:p>
            </w:tc>
          </w:tr>
        </w:tbl>
      </w:sdtContent>
    </w:sdt>
    <w:p w:rsidR="00000000" w:rsidDel="00000000" w:rsidP="00000000" w:rsidRDefault="00000000" w:rsidRPr="00000000" w14:paraId="00000066">
      <w:pPr>
        <w:rPr>
          <w:sz w:val="16"/>
          <w:szCs w:val="16"/>
        </w:rPr>
      </w:pPr>
      <w:r w:rsidDel="00000000" w:rsidR="00000000" w:rsidRPr="00000000">
        <w:rPr>
          <w:rtl w:val="0"/>
        </w:rPr>
      </w:r>
    </w:p>
    <w:sdt>
      <w:sdtPr>
        <w:lock w:val="contentLocked"/>
        <w:id w:val="-1613787139"/>
        <w:tag w:val="goog_rdk_2"/>
      </w:sdtPr>
      <w:sdtContent>
        <w:tbl>
          <w:tblPr>
            <w:tblStyle w:val="Table1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1"/>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7">
                <w:pPr>
                  <w:spacing w:line="276" w:lineRule="auto"/>
                  <w:ind w:left="-57" w:right="-57"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2.13. Informācija par pieejamības nodrošināšanu starptautiskai auditorijai</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Aprakstīt, kā ir plānots nodrošināt pasākuma pieejamību starptautiskai auditorijai. Ne vairāk par 500 zīmēm</w:t>
                </w:r>
              </w:p>
            </w:tc>
          </w:tr>
        </w:tbl>
      </w:sdtContent>
    </w:sdt>
    <w:p w:rsidR="00000000" w:rsidDel="00000000" w:rsidP="00000000" w:rsidRDefault="00000000" w:rsidRPr="00000000" w14:paraId="00000069">
      <w:pPr>
        <w:rPr>
          <w:sz w:val="16"/>
          <w:szCs w:val="16"/>
        </w:rPr>
      </w:pPr>
      <w:r w:rsidDel="00000000" w:rsidR="00000000" w:rsidRPr="00000000">
        <w:rPr>
          <w:rtl w:val="0"/>
        </w:rPr>
      </w:r>
    </w:p>
    <w:tbl>
      <w:tblPr>
        <w:tblStyle w:val="Table16"/>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1"/>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A">
            <w:pPr>
              <w:spacing w:line="276" w:lineRule="auto"/>
              <w:ind w:left="-57" w:right="-57"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2.14. Informācija par pieejamības un piekļūstamības veicināšanu</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Aprakstīt, kā ir plānots veicināt pieejamību un piekļūstamību pasākumā. Ierosmei aicinām izmantot “Piekļūstamības vadlīnijas publiskiem pasākumiem” </w:t>
            </w:r>
            <w:hyperlink r:id="rId9">
              <w:r w:rsidDel="00000000" w:rsidR="00000000" w:rsidRPr="00000000">
                <w:rPr>
                  <w:rFonts w:ascii="Arial" w:cs="Arial" w:eastAsia="Arial" w:hAnsi="Arial"/>
                  <w:i w:val="1"/>
                  <w:iCs w:val="1"/>
                  <w:color w:val="1155cc"/>
                  <w:sz w:val="21"/>
                  <w:szCs w:val="21"/>
                  <w:u w:val="single"/>
                  <w:rtl w:val="0"/>
                </w:rPr>
                <w:t xml:space="preserve">https://liepaja2027.lv/wp-content/uploads/2025/08/Pieklustamibas-vadlinijas-publiskiem-pasakumiem.pdf</w:t>
              </w:r>
            </w:hyperlink>
            <w:r w:rsidDel="00000000" w:rsidR="00000000" w:rsidRPr="00000000">
              <w:rPr>
                <w:rFonts w:ascii="Arial" w:cs="Arial" w:eastAsia="Arial" w:hAnsi="Arial"/>
                <w:i w:val="1"/>
                <w:iCs w:val="1"/>
                <w:sz w:val="21"/>
                <w:szCs w:val="21"/>
                <w:rtl w:val="0"/>
              </w:rPr>
              <w:t xml:space="preserve">. Ne vairāk par 500 zīmēm</w:t>
            </w:r>
          </w:p>
        </w:tc>
      </w:tr>
    </w:tbl>
    <w:p w:rsidR="00000000" w:rsidDel="00000000" w:rsidP="00000000" w:rsidRDefault="00000000" w:rsidRPr="00000000" w14:paraId="0000006C">
      <w:pPr>
        <w:rPr>
          <w:sz w:val="16"/>
          <w:szCs w:val="16"/>
        </w:rPr>
      </w:pPr>
      <w:r w:rsidDel="00000000" w:rsidR="00000000" w:rsidRPr="00000000">
        <w:rPr>
          <w:rtl w:val="0"/>
        </w:rPr>
      </w:r>
    </w:p>
    <w:sdt>
      <w:sdtPr>
        <w:lock w:val="contentLocked"/>
        <w:id w:val="-851820238"/>
        <w:tag w:val="goog_rdk_3"/>
      </w:sdtPr>
      <w:sdtContent>
        <w:tbl>
          <w:tblPr>
            <w:tblStyle w:val="Table17"/>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D">
                <w:pPr>
                  <w:spacing w:line="276" w:lineRule="auto"/>
                  <w:ind w:left="-57" w:right="-57"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2.15. Ilgtspējas apraksts</w:t>
                </w:r>
              </w:p>
            </w:tc>
          </w:tr>
          <w:tr>
            <w:trPr>
              <w:cantSplit w:val="0"/>
              <w:trHeight w:val="563.10424804687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Aprakstīt, kā ir plānots veicināt ilgtspēju pasākumā. Ierosmei aicinām izmantot “Ekodizaina vadlīnijas publiskiem pasākumiem Liepāja 2027” </w:t>
                </w:r>
                <w:hyperlink r:id="rId10">
                  <w:r w:rsidDel="00000000" w:rsidR="00000000" w:rsidRPr="00000000">
                    <w:rPr>
                      <w:rFonts w:ascii="Arial" w:cs="Arial" w:eastAsia="Arial" w:hAnsi="Arial"/>
                      <w:i w:val="1"/>
                      <w:iCs w:val="1"/>
                      <w:color w:val="1155cc"/>
                      <w:sz w:val="21"/>
                      <w:szCs w:val="21"/>
                      <w:u w:val="single"/>
                      <w:rtl w:val="0"/>
                    </w:rPr>
                    <w:t xml:space="preserve">https://liepaja2027.lv/wp-content/uploads/2025/10/Liepaja2027-Ekodizaina-vadlinijas.pdf</w:t>
                  </w:r>
                </w:hyperlink>
                <w:r w:rsidDel="00000000" w:rsidR="00000000" w:rsidRPr="00000000">
                  <w:rPr>
                    <w:rFonts w:ascii="Arial" w:cs="Arial" w:eastAsia="Arial" w:hAnsi="Arial"/>
                    <w:i w:val="1"/>
                    <w:iCs w:val="1"/>
                    <w:sz w:val="21"/>
                    <w:szCs w:val="21"/>
                    <w:rtl w:val="0"/>
                  </w:rPr>
                  <w:t xml:space="preserve">.</w:t>
                </w:r>
              </w:p>
              <w:p w:rsidR="00000000" w:rsidDel="00000000" w:rsidP="00000000" w:rsidRDefault="00000000" w:rsidRPr="00000000" w14:paraId="0000006F">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Ne vairāk par 500 zīmēm</w:t>
                </w:r>
              </w:p>
            </w:tc>
          </w:tr>
        </w:tbl>
      </w:sdtContent>
    </w:sdt>
    <w:p w:rsidR="00000000" w:rsidDel="00000000" w:rsidP="00000000" w:rsidRDefault="00000000" w:rsidRPr="00000000" w14:paraId="00000070">
      <w:pPr>
        <w:rPr>
          <w:sz w:val="16"/>
          <w:szCs w:val="16"/>
        </w:rPr>
      </w:pPr>
      <w:r w:rsidDel="00000000" w:rsidR="00000000" w:rsidRPr="00000000">
        <w:rPr>
          <w:rtl w:val="0"/>
        </w:rPr>
      </w:r>
    </w:p>
    <w:tbl>
      <w:tblPr>
        <w:tblStyle w:val="Table18"/>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71">
            <w:pPr>
              <w:spacing w:line="276" w:lineRule="auto"/>
              <w:ind w:left="-57" w:right="-57" w:firstLine="0"/>
              <w:rPr>
                <w:rFonts w:ascii="Arial" w:cs="Arial" w:eastAsia="Arial" w:hAnsi="Arial"/>
                <w:b w:val="1"/>
                <w:bCs w:val="1"/>
                <w:sz w:val="21"/>
                <w:szCs w:val="21"/>
              </w:rPr>
            </w:pPr>
            <w:bookmarkStart w:colFirst="0" w:colLast="0" w:name="_heading=h.ja5w3xuwpgfw" w:id="3"/>
            <w:bookmarkEnd w:id="3"/>
            <w:r w:rsidDel="00000000" w:rsidR="00000000" w:rsidRPr="00000000">
              <w:rPr>
                <w:rFonts w:ascii="Arial" w:cs="Arial" w:eastAsia="Arial" w:hAnsi="Arial"/>
                <w:b w:val="1"/>
                <w:bCs w:val="1"/>
                <w:sz w:val="21"/>
                <w:szCs w:val="21"/>
                <w:rtl w:val="0"/>
              </w:rPr>
              <w:t xml:space="preserve">2.16. Projekta īstenošanā iesaistītās personas, mākslinieki </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276" w:lineRule="auto"/>
              <w:ind w:left="-57" w:right="-57" w:firstLine="0"/>
              <w:jc w:val="both"/>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Norādīt piesaistītos māksliniekus, profesionāļus minot viņu vārdus, uzvārdus un lomu projektā. Ne vairāk par 500 zīmēm </w:t>
            </w:r>
          </w:p>
        </w:tc>
      </w:tr>
    </w:tbl>
    <w:p w:rsidR="00000000" w:rsidDel="00000000" w:rsidP="00000000" w:rsidRDefault="00000000" w:rsidRPr="00000000" w14:paraId="00000073">
      <w:pPr>
        <w:rPr>
          <w:sz w:val="16"/>
          <w:szCs w:val="16"/>
        </w:rPr>
      </w:pPr>
      <w:r w:rsidDel="00000000" w:rsidR="00000000" w:rsidRPr="00000000">
        <w:rPr>
          <w:rtl w:val="0"/>
        </w:rPr>
      </w:r>
    </w:p>
    <w:tbl>
      <w:tblPr>
        <w:tblStyle w:val="Table1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74">
            <w:pPr>
              <w:spacing w:line="276" w:lineRule="auto"/>
              <w:ind w:left="-57" w:right="-57" w:firstLine="0"/>
              <w:jc w:val="both"/>
              <w:rPr>
                <w:rFonts w:ascii="Arial" w:cs="Arial" w:eastAsia="Arial" w:hAnsi="Arial"/>
                <w:b w:val="1"/>
                <w:bCs w:val="1"/>
                <w:sz w:val="21"/>
                <w:szCs w:val="21"/>
              </w:rPr>
            </w:pPr>
            <w:bookmarkStart w:colFirst="0" w:colLast="0" w:name="_heading=h.2dflf5o2eh0h" w:id="4"/>
            <w:bookmarkEnd w:id="4"/>
            <w:r w:rsidDel="00000000" w:rsidR="00000000" w:rsidRPr="00000000">
              <w:rPr>
                <w:rFonts w:ascii="Arial" w:cs="Arial" w:eastAsia="Arial" w:hAnsi="Arial"/>
                <w:b w:val="1"/>
                <w:bCs w:val="1"/>
                <w:sz w:val="21"/>
                <w:szCs w:val="21"/>
                <w:rtl w:val="0"/>
              </w:rPr>
              <w:t xml:space="preserve">2.17. Pretendenta kompetence </w:t>
            </w:r>
            <w:r w:rsidDel="00000000" w:rsidR="00000000" w:rsidRPr="00000000">
              <w:rPr>
                <w:rFonts w:ascii="Arial" w:cs="Arial" w:eastAsia="Arial" w:hAnsi="Arial"/>
                <w:i w:val="1"/>
                <w:iCs w:val="1"/>
                <w:sz w:val="20"/>
                <w:szCs w:val="20"/>
                <w:rtl w:val="0"/>
              </w:rPr>
              <w:t xml:space="preserve">(uzskaitīt pēdējo divu (2) gadu laikā īstenotos līdzīga rakstura projektus un pasākumus, iekļaujot šādu informāciju: projekta/ pasākuma nosaukums, norises laiks, vieta, īsa anotācija) </w:t>
            </w:r>
            <w:r w:rsidDel="00000000" w:rsidR="00000000" w:rsidRPr="00000000">
              <w:rPr>
                <w:rtl w:val="0"/>
              </w:rPr>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line="276" w:lineRule="auto"/>
              <w:ind w:left="-57" w:right="-57" w:firstLine="0"/>
              <w:jc w:val="both"/>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Ne vairāk par 2500 zīmēm </w:t>
            </w:r>
          </w:p>
        </w:tc>
      </w:tr>
    </w:tbl>
    <w:p w:rsidR="00000000" w:rsidDel="00000000" w:rsidP="00000000" w:rsidRDefault="00000000" w:rsidRPr="00000000" w14:paraId="00000076">
      <w:pPr>
        <w:rPr>
          <w:sz w:val="16"/>
          <w:szCs w:val="16"/>
        </w:rPr>
      </w:pPr>
      <w:r w:rsidDel="00000000" w:rsidR="00000000" w:rsidRPr="00000000">
        <w:rPr>
          <w:rtl w:val="0"/>
        </w:rPr>
      </w:r>
    </w:p>
    <w:sdt>
      <w:sdtPr>
        <w:lock w:val="contentLocked"/>
        <w:id w:val="237383185"/>
        <w:tag w:val="goog_rdk_4"/>
      </w:sdtPr>
      <w:sdtContent>
        <w:tbl>
          <w:tblPr>
            <w:tblStyle w:val="Table2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77">
                <w:pPr>
                  <w:spacing w:line="276" w:lineRule="auto"/>
                  <w:ind w:left="-57" w:right="-57" w:firstLine="0"/>
                  <w:jc w:val="both"/>
                  <w:rPr>
                    <w:rFonts w:ascii="Arial" w:cs="Arial" w:eastAsia="Arial" w:hAnsi="Arial"/>
                    <w:b w:val="1"/>
                    <w:bCs w:val="1"/>
                    <w:sz w:val="21"/>
                    <w:szCs w:val="21"/>
                  </w:rPr>
                </w:pPr>
                <w:bookmarkStart w:colFirst="0" w:colLast="0" w:name="_heading=h.2dflf5o2eh0h" w:id="4"/>
                <w:bookmarkEnd w:id="4"/>
                <w:r w:rsidDel="00000000" w:rsidR="00000000" w:rsidRPr="00000000">
                  <w:rPr>
                    <w:rFonts w:ascii="Arial" w:cs="Arial" w:eastAsia="Arial" w:hAnsi="Arial"/>
                    <w:b w:val="1"/>
                    <w:bCs w:val="1"/>
                    <w:sz w:val="21"/>
                    <w:szCs w:val="21"/>
                    <w:rtl w:val="0"/>
                  </w:rPr>
                  <w:t xml:space="preserve">2.18. Projekta vadītāja un radošās komandas autobiogrāfijas (CV) </w:t>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line="276" w:lineRule="auto"/>
                  <w:ind w:left="-57" w:right="-57" w:firstLine="0"/>
                  <w:jc w:val="both"/>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Ne vairāk par 5000 zīmēm </w:t>
                </w:r>
              </w:p>
            </w:tc>
          </w:tr>
        </w:tbl>
      </w:sdtContent>
    </w:sdt>
    <w:p w:rsidR="00000000" w:rsidDel="00000000" w:rsidP="00000000" w:rsidRDefault="00000000" w:rsidRPr="00000000" w14:paraId="00000079">
      <w:pPr>
        <w:rPr>
          <w:sz w:val="16"/>
          <w:szCs w:val="16"/>
        </w:rPr>
      </w:pPr>
      <w:r w:rsidDel="00000000" w:rsidR="00000000" w:rsidRPr="00000000">
        <w:rPr>
          <w:rtl w:val="0"/>
        </w:rPr>
      </w:r>
    </w:p>
    <w:sdt>
      <w:sdtPr>
        <w:lock w:val="contentLocked"/>
        <w:id w:val="1313928507"/>
        <w:tag w:val="goog_rdk_5"/>
      </w:sdtPr>
      <w:sdtContent>
        <w:tbl>
          <w:tblPr>
            <w:tblStyle w:val="Table2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7A">
                <w:pPr>
                  <w:spacing w:line="276" w:lineRule="auto"/>
                  <w:ind w:left="-57" w:right="-57"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2.19. Projekta izvērsts apraksts</w:t>
                </w:r>
              </w:p>
            </w:tc>
          </w:tr>
          <w:tr>
            <w:trPr>
              <w:cantSplit w:val="0"/>
              <w:trHeight w:val="563.10424804687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Izvērsts pasākuma koncepts, saturs, norises raksturojums, programma, pasākuma ilgtspējas potenciāla apraksts pēc projekta īstenošanas.</w:t>
                </w:r>
              </w:p>
              <w:p w:rsidR="00000000" w:rsidDel="00000000" w:rsidP="00000000" w:rsidRDefault="00000000" w:rsidRPr="00000000" w14:paraId="0000007C">
                <w:pPr>
                  <w:spacing w:line="276" w:lineRule="auto"/>
                  <w:ind w:left="-57" w:right="-57" w:firstLine="0"/>
                  <w:rPr>
                    <w:rFonts w:ascii="Arial" w:cs="Arial" w:eastAsia="Arial" w:hAnsi="Arial"/>
                    <w:i w:val="1"/>
                    <w:iCs w:val="1"/>
                    <w:sz w:val="21"/>
                    <w:szCs w:val="21"/>
                  </w:rPr>
                </w:pPr>
                <w:bookmarkStart w:colFirst="0" w:colLast="0" w:name="_heading=h.zf6lc7dkojyx" w:id="5"/>
                <w:bookmarkEnd w:id="5"/>
                <w:r w:rsidDel="00000000" w:rsidR="00000000" w:rsidRPr="00000000">
                  <w:rPr>
                    <w:rFonts w:ascii="Arial" w:cs="Arial" w:eastAsia="Arial" w:hAnsi="Arial"/>
                    <w:i w:val="1"/>
                    <w:iCs w:val="1"/>
                    <w:sz w:val="21"/>
                    <w:szCs w:val="21"/>
                    <w:rtl w:val="0"/>
                  </w:rPr>
                  <w:t xml:space="preserve">Ne vairāk par 7500 zīmēm</w:t>
                </w:r>
              </w:p>
            </w:tc>
          </w:tr>
        </w:tbl>
      </w:sdtContent>
    </w:sdt>
    <w:p w:rsidR="00000000" w:rsidDel="00000000" w:rsidP="00000000" w:rsidRDefault="00000000" w:rsidRPr="00000000" w14:paraId="0000007D">
      <w:pPr>
        <w:rPr>
          <w:rFonts w:ascii="Roboto" w:cs="Roboto" w:eastAsia="Roboto" w:hAnsi="Roboto"/>
          <w:color w:val="3f4047"/>
          <w:highlight w:val="white"/>
        </w:rPr>
      </w:pPr>
      <w:r w:rsidDel="00000000" w:rsidR="00000000" w:rsidRPr="00000000">
        <w:rPr>
          <w:rtl w:val="0"/>
        </w:rPr>
      </w:r>
    </w:p>
    <w:tbl>
      <w:tblPr>
        <w:tblStyle w:val="Table2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E">
            <w:pPr>
              <w:shd w:fill="e8e8e8" w:val="clear"/>
              <w:spacing w:line="276" w:lineRule="auto"/>
              <w:ind w:left="-57" w:right="-57" w:firstLine="0"/>
              <w:jc w:val="both"/>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2.20. Mārketinga un komunikācijas plāns</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i w:val="1"/>
                <w:iCs w:val="1"/>
                <w:sz w:val="20"/>
                <w:szCs w:val="20"/>
                <w:rtl w:val="0"/>
              </w:rPr>
              <w:t xml:space="preserve">(definēt komunikācijas un mārketinga mērķus, mērķauditorijas, taktiskos risinājumus, komunikācijas kanālu izvēli u. c.; norādīt plānotās starptautisko komunikāciju un mediju attiecības; uzrādīt digitālo komunikāciju un digitālo komunikācijas plānu; vietējās sabiedrības iesaisti un pieejamību; ilgtspēju un ietekmes novērtēšanu (projektā paredzēto rīku uzskaite, kā izvērtēt komunikācijas efektivitāti un ilgtspēju (mediju monitorings, sabiedrības aptaujas, datu analīze u. c.); norādīt vai ir plānots piesaistīt komunikācijas/mārketinga speciālistu – norādīt arī uzdevumus un paredzēto atalgojumu, ja attiecināms uz Projekta tāmi.)</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line="276" w:lineRule="auto"/>
              <w:ind w:left="-57" w:right="-57" w:firstLine="0"/>
              <w:rPr>
                <w:rFonts w:ascii="Arial" w:cs="Arial" w:eastAsia="Arial" w:hAnsi="Arial"/>
                <w:i w:val="1"/>
                <w:iCs w:val="1"/>
                <w:sz w:val="21"/>
                <w:szCs w:val="21"/>
              </w:rPr>
            </w:pPr>
            <w:bookmarkStart w:colFirst="0" w:colLast="0" w:name="_heading=h.zf6lc7dkojyx" w:id="5"/>
            <w:bookmarkEnd w:id="5"/>
            <w:r w:rsidDel="00000000" w:rsidR="00000000" w:rsidRPr="00000000">
              <w:rPr>
                <w:rFonts w:ascii="Arial" w:cs="Arial" w:eastAsia="Arial" w:hAnsi="Arial"/>
                <w:i w:val="1"/>
                <w:iCs w:val="1"/>
                <w:sz w:val="21"/>
                <w:szCs w:val="21"/>
                <w:rtl w:val="0"/>
              </w:rPr>
              <w:t xml:space="preserve">Ne vairāk par 5000 zīmēm</w:t>
            </w:r>
          </w:p>
        </w:tc>
      </w:tr>
    </w:tbl>
    <w:p w:rsidR="00000000" w:rsidDel="00000000" w:rsidP="00000000" w:rsidRDefault="00000000" w:rsidRPr="00000000" w14:paraId="00000080">
      <w:pPr>
        <w:spacing w:line="276" w:lineRule="auto"/>
        <w:rPr>
          <w:sz w:val="16"/>
          <w:szCs w:val="16"/>
        </w:rPr>
      </w:pPr>
      <w:r w:rsidDel="00000000" w:rsidR="00000000" w:rsidRPr="00000000">
        <w:rPr>
          <w:rtl w:val="0"/>
        </w:rPr>
      </w:r>
    </w:p>
    <w:p w:rsidR="00000000" w:rsidDel="00000000" w:rsidP="00000000" w:rsidRDefault="00000000" w:rsidRPr="00000000" w14:paraId="00000081">
      <w:pPr>
        <w:spacing w:line="276" w:lineRule="auto"/>
        <w:rPr>
          <w:sz w:val="16"/>
          <w:szCs w:val="16"/>
        </w:rPr>
      </w:pPr>
      <w:r w:rsidDel="00000000" w:rsidR="00000000" w:rsidRPr="00000000">
        <w:rPr>
          <w:rtl w:val="0"/>
        </w:rPr>
      </w:r>
    </w:p>
    <w:tbl>
      <w:tblPr>
        <w:tblStyle w:val="Table2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75"/>
        <w:gridCol w:w="1701"/>
        <w:tblGridChange w:id="0">
          <w:tblGrid>
            <w:gridCol w:w="8075"/>
            <w:gridCol w:w="1701"/>
          </w:tblGrid>
        </w:tblGridChange>
      </w:tblGrid>
      <w:tr>
        <w:trPr>
          <w:cantSplit w:val="0"/>
          <w:trHeight w:val="58" w:hRule="atLeast"/>
          <w:tblHeader w:val="0"/>
        </w:trPr>
        <w:tc>
          <w:tcPr>
            <w:gridSpan w:val="2"/>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82">
            <w:pPr>
              <w:spacing w:after="40" w:before="40" w:line="276" w:lineRule="auto"/>
              <w:ind w:left="-57" w:right="-57"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INFORMĀCIJA PAR PROJEKTA FINANSĒJUMU</w:t>
            </w:r>
          </w:p>
        </w:tc>
      </w:tr>
      <w:tr>
        <w:trPr>
          <w:cantSplit w:val="0"/>
          <w:trHeight w:val="58" w:hRule="atLeast"/>
          <w:tblHeader w:val="0"/>
        </w:trPr>
        <w:tc>
          <w:tcPr>
            <w:gridSpan w:val="2"/>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84">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Projekta plānotais finansējums </w:t>
            </w:r>
            <w:r w:rsidDel="00000000" w:rsidR="00000000" w:rsidRPr="00000000">
              <w:rPr>
                <w:rFonts w:ascii="Arial" w:cs="Arial" w:eastAsia="Arial" w:hAnsi="Arial"/>
                <w:i w:val="1"/>
                <w:iCs w:val="1"/>
                <w:sz w:val="20"/>
                <w:szCs w:val="20"/>
                <w:rtl w:val="0"/>
              </w:rPr>
              <w:t xml:space="preserve">(saskaņā ar Nolikuma 3. pielikumu “Projekta tāme”)</w:t>
            </w: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86">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Izdevumu pozīcija</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87">
            <w:pPr>
              <w:spacing w:line="276"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Summa EUR</w:t>
            </w:r>
          </w:p>
        </w:tc>
      </w:tr>
      <w:tr>
        <w:trPr>
          <w:cantSplit w:val="0"/>
          <w:trHeight w:val="65" w:hRule="atLeast"/>
          <w:tblHeader w:val="0"/>
        </w:trPr>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88">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Pašfinansējums</w:t>
            </w:r>
          </w:p>
        </w:tc>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89">
            <w:pPr>
              <w:spacing w:line="276" w:lineRule="auto"/>
              <w:jc w:val="right"/>
              <w:rPr>
                <w:rFonts w:ascii="Arial" w:cs="Arial" w:eastAsia="Arial" w:hAnsi="Arial"/>
                <w:sz w:val="21"/>
                <w:szCs w:val="21"/>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8A">
            <w:pPr>
              <w:spacing w:line="276" w:lineRule="auto"/>
              <w:ind w:left="-57" w:right="-57"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Sadarbības partneru finansējums </w:t>
            </w:r>
            <w:r w:rsidDel="00000000" w:rsidR="00000000" w:rsidRPr="00000000">
              <w:rPr>
                <w:rFonts w:ascii="Arial" w:cs="Arial" w:eastAsia="Arial" w:hAnsi="Arial"/>
                <w:i w:val="1"/>
                <w:iCs w:val="1"/>
                <w:sz w:val="20"/>
                <w:szCs w:val="20"/>
                <w:rtl w:val="0"/>
              </w:rPr>
              <w:t xml:space="preserve">(piemēram, sponsoru, sadarbības organizāciju, privātu vai institucionālu atbalstītāju līdzfinansējums, ziedojumi, dāvinājumi vai citi ārēji ieguldījumi projekta īstenošanai).</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8B">
            <w:pPr>
              <w:spacing w:line="276" w:lineRule="auto"/>
              <w:jc w:val="right"/>
              <w:rPr>
                <w:rFonts w:ascii="Arial" w:cs="Arial" w:eastAsia="Arial" w:hAnsi="Arial"/>
                <w:sz w:val="21"/>
                <w:szCs w:val="21"/>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8C">
            <w:pPr>
              <w:spacing w:line="276" w:lineRule="auto"/>
              <w:ind w:left="-57" w:right="-57"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Plānotie ieņēmumi no Projekta </w:t>
            </w:r>
            <w:r w:rsidDel="00000000" w:rsidR="00000000" w:rsidRPr="00000000">
              <w:rPr>
                <w:rFonts w:ascii="Arial" w:cs="Arial" w:eastAsia="Arial" w:hAnsi="Arial"/>
                <w:i w:val="1"/>
                <w:iCs w:val="1"/>
                <w:sz w:val="20"/>
                <w:szCs w:val="20"/>
                <w:rtl w:val="0"/>
              </w:rPr>
              <w:t xml:space="preserve">(dalības maksa, biļešu tirdzniecība u. c.)</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8D">
            <w:pPr>
              <w:spacing w:line="276" w:lineRule="auto"/>
              <w:jc w:val="right"/>
              <w:rPr>
                <w:rFonts w:ascii="Arial" w:cs="Arial" w:eastAsia="Arial" w:hAnsi="Arial"/>
                <w:sz w:val="21"/>
                <w:szCs w:val="21"/>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8E">
            <w:pPr>
              <w:spacing w:line="276" w:lineRule="auto"/>
              <w:ind w:left="-57" w:right="-57" w:firstLine="0"/>
              <w:jc w:val="right"/>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Pieprasītais līdzfinansējums</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8F">
            <w:pPr>
              <w:spacing w:line="276" w:lineRule="auto"/>
              <w:jc w:val="right"/>
              <w:rPr>
                <w:rFonts w:ascii="Arial" w:cs="Arial" w:eastAsia="Arial" w:hAnsi="Arial"/>
                <w:b w:val="1"/>
                <w:bCs w:val="1"/>
                <w:sz w:val="21"/>
                <w:szCs w:val="21"/>
              </w:rPr>
            </w:pPr>
            <w:r w:rsidDel="00000000" w:rsidR="00000000" w:rsidRPr="00000000">
              <w:rPr>
                <w:rtl w:val="0"/>
              </w:rPr>
            </w:r>
          </w:p>
        </w:tc>
      </w:tr>
      <w:tr>
        <w:trPr>
          <w:cantSplit w:val="0"/>
          <w:trHeight w:val="80" w:hRule="atLeast"/>
          <w:tblHeader w:val="0"/>
        </w:trPr>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90">
            <w:pPr>
              <w:spacing w:line="276" w:lineRule="auto"/>
              <w:jc w:val="right"/>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KOPĀ</w:t>
            </w:r>
          </w:p>
        </w:tc>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91">
            <w:pPr>
              <w:spacing w:line="276" w:lineRule="auto"/>
              <w:jc w:val="right"/>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93">
      <w:pPr>
        <w:tabs>
          <w:tab w:val="center" w:leader="none" w:pos="4680"/>
          <w:tab w:val="right" w:leader="none" w:pos="9360"/>
          <w:tab w:val="right" w:leader="none" w:pos="284"/>
        </w:tabs>
        <w:spacing w:line="276" w:lineRule="auto"/>
        <w:ind w:firstLine="709"/>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Pretendents apliecina, ka atbilst šādiem līdzfinansējuma piešķiršanas nosacījumiem:</w:t>
      </w:r>
    </w:p>
    <w:p w:rsidR="00000000" w:rsidDel="00000000" w:rsidP="00000000" w:rsidRDefault="00000000" w:rsidRPr="00000000" w14:paraId="00000094">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tam nav nodokļu un citu valsts vai pašvaldību noteikto obligāto maksājumu parāda, kas pārsniedz 150 </w:t>
      </w:r>
      <w:r w:rsidDel="00000000" w:rsidR="00000000" w:rsidRPr="00000000">
        <w:rPr>
          <w:rFonts w:ascii="Arial" w:cs="Arial" w:eastAsia="Arial" w:hAnsi="Arial"/>
          <w:i w:val="1"/>
          <w:iCs w:val="1"/>
          <w:sz w:val="22"/>
          <w:szCs w:val="22"/>
          <w:rtl w:val="0"/>
        </w:rPr>
        <w:t xml:space="preserve">euro,</w:t>
      </w:r>
      <w:r w:rsidDel="00000000" w:rsidR="00000000" w:rsidRPr="00000000">
        <w:rPr>
          <w:rFonts w:ascii="Arial" w:cs="Arial" w:eastAsia="Arial" w:hAnsi="Arial"/>
          <w:sz w:val="22"/>
          <w:szCs w:val="22"/>
          <w:rtl w:val="0"/>
        </w:rPr>
        <w:t xml:space="preserve"> izņemot gadījumu, ja ir noslēgta vienošanās par nodokļu parādu apmaksas grafiku, kas tiek pievienota pieteikumam;</w:t>
      </w:r>
    </w:p>
    <w:p w:rsidR="00000000" w:rsidDel="00000000" w:rsidP="00000000" w:rsidRDefault="00000000" w:rsidRPr="00000000" w14:paraId="00000095">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 tam ir nokārtotas visas līgumsaistības pret Pašvaldību, kurām ir iestājies izpildes termiņš;</w:t>
      </w:r>
    </w:p>
    <w:p w:rsidR="00000000" w:rsidDel="00000000" w:rsidP="00000000" w:rsidRDefault="00000000" w:rsidRPr="00000000" w14:paraId="00000096">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4.3. 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 pretendents vai tā patiesā labuma guvējs nav saistīts (nesadarbojas) ar sankciju režīmam pakļautu jurisdikciju, nav citu apstākļu, kas saistīti ar sankcijām, noziedzīgi iegūtiem līdzekļiem, naudas “atmazgāšanu”, terorisma vai proliferācijas finansēšanu, korupciju, reputāciju, kuras dēļ pastāv risks zaudēt sabiedrības uzticību;</w:t>
      </w:r>
    </w:p>
    <w:p w:rsidR="00000000" w:rsidDel="00000000" w:rsidP="00000000" w:rsidRDefault="00000000" w:rsidRPr="00000000" w14:paraId="00000097">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4.4 tam nav neizpildītu līgumsaistību pret Nodibinājumu, tajā skaitā, bet ne tikai - iepriekš nekvalitatīvi realizēti projekti (realizācija neatbilst projekta pieteikumam vai līguma nosacījumiem, termiņu nepamatoti kavējumi, neatbilstošas, nepietiekamas dokumentācijas iesniegšana);</w:t>
      </w:r>
    </w:p>
    <w:p w:rsidR="00000000" w:rsidDel="00000000" w:rsidP="00000000" w:rsidRDefault="00000000" w:rsidRPr="00000000" w14:paraId="00000098">
      <w:pPr>
        <w:spacing w:line="276" w:lineRule="auto"/>
        <w:ind w:firstLine="709"/>
        <w:jc w:val="both"/>
        <w:rPr>
          <w:rFonts w:ascii="Arial" w:cs="Arial" w:eastAsia="Arial" w:hAnsi="Arial"/>
          <w:sz w:val="22"/>
          <w:szCs w:val="22"/>
        </w:rPr>
      </w:pPr>
      <w:bookmarkStart w:colFirst="0" w:colLast="0" w:name="_heading=h.8ry922rwtrs7" w:id="6"/>
      <w:bookmarkEnd w:id="6"/>
      <w:r w:rsidDel="00000000" w:rsidR="00000000" w:rsidRPr="00000000">
        <w:rPr>
          <w:rFonts w:ascii="Arial" w:cs="Arial" w:eastAsia="Arial" w:hAnsi="Arial"/>
          <w:sz w:val="22"/>
          <w:szCs w:val="22"/>
          <w:rtl w:val="0"/>
        </w:rPr>
        <w:t xml:space="preserve">4.5. tas ir normatīvajos aktos noteiktajā kārtībā ne vēlāk kā 24 mēnešus pirms pieteikuma iesniegšanas dienas reģistrēta biedrība vai nodibinājums, kas nav valsts vai pašvaldību dibināta vai fiziskas persona, kas ir reģistrējusies kā saimnieciskās darbības veicēja;</w:t>
      </w:r>
    </w:p>
    <w:p w:rsidR="00000000" w:rsidDel="00000000" w:rsidP="00000000" w:rsidRDefault="00000000" w:rsidRPr="00000000" w14:paraId="00000099">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4.6. pretendents apliecina, ka pasākums (a) būs pieejams bez maksas, tas kalpos tikai sociālam un kultūras mērķim, un tam nav saimnieciska rakstura vai (b) ieņēmumi no pasākuma pakalpojumiem (dalības maksa, biļešu tirdzniecība utt.) sedz mazāk nekā 50 % no projekta faktiskajām izmaksām, ko apliecina pievienotā tāme;</w:t>
      </w:r>
    </w:p>
    <w:p w:rsidR="00000000" w:rsidDel="00000000" w:rsidP="00000000" w:rsidRDefault="00000000" w:rsidRPr="00000000" w14:paraId="0000009A">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4.7. projekta sagatavošana tiks uzsākta 2026. gadā un Pasākums norisināsies (būs pieejams publikai) 2027. gadā laika posmā no 1. februāra līdz 31. maijam. Pretendents piekrīt, ka Nodibinājums patur tiesības kopējās Programmas kontekstā precizēt un mainīt atbalstītā Pasākuma norises vietu un laiku;</w:t>
      </w:r>
    </w:p>
    <w:p w:rsidR="00000000" w:rsidDel="00000000" w:rsidP="00000000" w:rsidRDefault="00000000" w:rsidRPr="00000000" w14:paraId="0000009B">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4.8.</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Pretendents apliecina, ka visas sniegtās ziņas ir patiesas un pareizas;</w:t>
      </w:r>
    </w:p>
    <w:p w:rsidR="00000000" w:rsidDel="00000000" w:rsidP="00000000" w:rsidRDefault="00000000" w:rsidRPr="00000000" w14:paraId="0000009C">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4.9. Pretendents apņemas pēc Komisijas pieprasījuma iesniegt papildus dokumentus, kas apliecina tā atbilstību izslēgšanas noteikumiem, ja Komisija tādus pieprasīs.</w:t>
      </w:r>
    </w:p>
    <w:p w:rsidR="00000000" w:rsidDel="00000000" w:rsidP="00000000" w:rsidRDefault="00000000" w:rsidRPr="00000000" w14:paraId="0000009D">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tabs>
          <w:tab w:val="center" w:leader="none" w:pos="4680"/>
          <w:tab w:val="right" w:leader="none" w:pos="9360"/>
          <w:tab w:val="right" w:leader="none" w:pos="284"/>
        </w:tabs>
        <w:spacing w:line="276"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Parakstot šo pieteikumu, Pretendents apliecina, ka Nodibinājums ir tiesīgs publicēt šī pieteikuma 2.1.-2.5. punktos sniegto informāciju. </w:t>
      </w:r>
    </w:p>
    <w:p w:rsidR="00000000" w:rsidDel="00000000" w:rsidP="00000000" w:rsidRDefault="00000000" w:rsidRPr="00000000" w14:paraId="000000A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Dokumentu ar drošu elektronisko parakstu parakstīja:</w:t>
      </w:r>
    </w:p>
    <w:p w:rsidR="00000000" w:rsidDel="00000000" w:rsidP="00000000" w:rsidRDefault="00000000" w:rsidRPr="00000000" w14:paraId="000000A2">
      <w:pPr>
        <w:spacing w:line="276" w:lineRule="auto"/>
        <w:rPr>
          <w:rFonts w:ascii="Arial" w:cs="Arial" w:eastAsia="Arial" w:hAnsi="Arial"/>
          <w:b w:val="1"/>
          <w:bCs w:val="1"/>
          <w:sz w:val="22"/>
          <w:szCs w:val="22"/>
        </w:rPr>
      </w:pPr>
      <w:r w:rsidDel="00000000" w:rsidR="00000000" w:rsidRPr="00000000">
        <w:rPr>
          <w:rFonts w:ascii="Arial" w:cs="Arial" w:eastAsia="Arial" w:hAnsi="Arial"/>
          <w:i w:val="1"/>
          <w:iCs w:val="1"/>
          <w:sz w:val="22"/>
          <w:szCs w:val="22"/>
          <w:rtl w:val="0"/>
        </w:rPr>
        <w:t xml:space="preserve">paraksttiesīgās personas amats, vārds, uzvārds </w:t>
      </w:r>
      <w:r w:rsidDel="00000000" w:rsidR="00000000" w:rsidRPr="00000000">
        <w:rPr>
          <w:rtl w:val="0"/>
        </w:rPr>
      </w:r>
    </w:p>
    <w:sectPr>
      <w:footerReference r:id="rId11" w:type="default"/>
      <w:footerReference r:id="rId12" w:type="even"/>
      <w:pgSz w:h="15840" w:w="12240" w:orient="portrait"/>
      <w:pgMar w:bottom="1021" w:top="1021" w:left="1588" w:right="1021" w:header="624"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Virsraksts7">
    <w:name w:val="heading 7"/>
    <w:basedOn w:val="Parasts"/>
    <w:next w:val="Parasts"/>
    <w:link w:val="Virsraksts7Rakstz"/>
    <w:uiPriority w:val="9"/>
    <w:semiHidden w:val="1"/>
    <w:unhideWhenUsed w:val="1"/>
    <w:qFormat w:val="1"/>
    <w:rsid w:val="0080480B"/>
    <w:pPr>
      <w:keepNext w:val="1"/>
      <w:keepLines w:val="1"/>
      <w:spacing w:before="40"/>
      <w:outlineLvl w:val="6"/>
    </w:pPr>
    <w:rPr>
      <w:rFonts w:cstheme="majorBidi" w:eastAsiaTheme="majorEastAsia"/>
      <w:color w:val="595959" w:themeColor="text1" w:themeTint="0000A6"/>
    </w:rPr>
  </w:style>
  <w:style w:type="paragraph" w:styleId="Virsraksts8">
    <w:name w:val="heading 8"/>
    <w:basedOn w:val="Parasts"/>
    <w:next w:val="Parasts"/>
    <w:link w:val="Virsraksts8Rakstz"/>
    <w:uiPriority w:val="9"/>
    <w:semiHidden w:val="1"/>
    <w:unhideWhenUsed w:val="1"/>
    <w:qFormat w:val="1"/>
    <w:rsid w:val="0080480B"/>
    <w:pPr>
      <w:keepNext w:val="1"/>
      <w:keepLines w:val="1"/>
      <w:outlineLvl w:val="7"/>
    </w:pPr>
    <w:rPr>
      <w:rFonts w:cstheme="majorBidi" w:eastAsiaTheme="majorEastAsia"/>
      <w:i w:val="1"/>
      <w:iCs w:val="1"/>
      <w:color w:val="272727" w:themeColor="text1" w:themeTint="0000D8"/>
    </w:rPr>
  </w:style>
  <w:style w:type="paragraph" w:styleId="Virsraksts9">
    <w:name w:val="heading 9"/>
    <w:basedOn w:val="Parasts"/>
    <w:next w:val="Parasts"/>
    <w:link w:val="Virsraksts9Rakstz"/>
    <w:uiPriority w:val="9"/>
    <w:semiHidden w:val="1"/>
    <w:unhideWhenUsed w:val="1"/>
    <w:qFormat w:val="1"/>
    <w:rsid w:val="0080480B"/>
    <w:pPr>
      <w:keepNext w:val="1"/>
      <w:keepLines w:val="1"/>
      <w:outlineLvl w:val="8"/>
    </w:pPr>
    <w:rPr>
      <w:rFonts w:cstheme="majorBidi" w:eastAsiaTheme="majorEastAsia"/>
      <w:color w:val="272727" w:themeColor="text1" w:themeTint="0000D8"/>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Virsraksts1Rakstz" w:customStyle="1">
    <w:name w:val="Virsraksts 1 Rakstz."/>
    <w:basedOn w:val="Noklusjumarindkopasfonts"/>
    <w:link w:val="Virsraksts1"/>
    <w:uiPriority w:val="9"/>
    <w:rsid w:val="0080480B"/>
    <w:rPr>
      <w:rFonts w:asciiTheme="majorHAnsi" w:cstheme="majorBidi" w:eastAsiaTheme="majorEastAsia" w:hAnsiTheme="majorHAnsi"/>
      <w:color w:val="0f4761" w:themeColor="accent1" w:themeShade="0000BF"/>
      <w:sz w:val="40"/>
      <w:szCs w:val="40"/>
    </w:rPr>
  </w:style>
  <w:style w:type="character" w:styleId="Virsraksts2Rakstz" w:customStyle="1">
    <w:name w:val="Virsraksts 2 Rakstz."/>
    <w:basedOn w:val="Noklusjumarindkopasfonts"/>
    <w:link w:val="Virsraksts2"/>
    <w:uiPriority w:val="9"/>
    <w:semiHidden w:val="1"/>
    <w:rsid w:val="0080480B"/>
    <w:rPr>
      <w:rFonts w:asciiTheme="majorHAnsi" w:cstheme="majorBidi" w:eastAsiaTheme="majorEastAsia" w:hAnsiTheme="majorHAnsi"/>
      <w:color w:val="0f4761" w:themeColor="accent1" w:themeShade="0000BF"/>
      <w:sz w:val="32"/>
      <w:szCs w:val="32"/>
    </w:rPr>
  </w:style>
  <w:style w:type="character" w:styleId="Virsraksts3Rakstz" w:customStyle="1">
    <w:name w:val="Virsraksts 3 Rakstz."/>
    <w:basedOn w:val="Noklusjumarindkopasfonts"/>
    <w:link w:val="Virsraksts3"/>
    <w:uiPriority w:val="9"/>
    <w:semiHidden w:val="1"/>
    <w:rsid w:val="0080480B"/>
    <w:rPr>
      <w:rFonts w:cstheme="majorBidi" w:eastAsiaTheme="majorEastAsia"/>
      <w:color w:val="0f4761" w:themeColor="accent1" w:themeShade="0000BF"/>
      <w:sz w:val="28"/>
      <w:szCs w:val="28"/>
    </w:rPr>
  </w:style>
  <w:style w:type="character" w:styleId="Virsraksts4Rakstz" w:customStyle="1">
    <w:name w:val="Virsraksts 4 Rakstz."/>
    <w:basedOn w:val="Noklusjumarindkopasfonts"/>
    <w:link w:val="Virsraksts4"/>
    <w:uiPriority w:val="9"/>
    <w:semiHidden w:val="1"/>
    <w:rsid w:val="0080480B"/>
    <w:rPr>
      <w:rFonts w:cstheme="majorBidi" w:eastAsiaTheme="majorEastAsia"/>
      <w:i w:val="1"/>
      <w:iCs w:val="1"/>
      <w:color w:val="0f4761" w:themeColor="accent1" w:themeShade="0000BF"/>
    </w:rPr>
  </w:style>
  <w:style w:type="character" w:styleId="Virsraksts5Rakstz" w:customStyle="1">
    <w:name w:val="Virsraksts 5 Rakstz."/>
    <w:basedOn w:val="Noklusjumarindkopasfonts"/>
    <w:link w:val="Virsraksts5"/>
    <w:uiPriority w:val="9"/>
    <w:semiHidden w:val="1"/>
    <w:rsid w:val="0080480B"/>
    <w:rPr>
      <w:rFonts w:cstheme="majorBidi" w:eastAsiaTheme="majorEastAsia"/>
      <w:color w:val="0f4761" w:themeColor="accent1" w:themeShade="0000BF"/>
    </w:rPr>
  </w:style>
  <w:style w:type="character" w:styleId="Virsraksts6Rakstz" w:customStyle="1">
    <w:name w:val="Virsraksts 6 Rakstz."/>
    <w:basedOn w:val="Noklusjumarindkopasfonts"/>
    <w:link w:val="Virsraksts6"/>
    <w:uiPriority w:val="9"/>
    <w:semiHidden w:val="1"/>
    <w:rsid w:val="0080480B"/>
    <w:rPr>
      <w:rFonts w:cstheme="majorBidi" w:eastAsiaTheme="majorEastAsia"/>
      <w:i w:val="1"/>
      <w:iCs w:val="1"/>
      <w:color w:val="595959" w:themeColor="text1" w:themeTint="0000A6"/>
    </w:rPr>
  </w:style>
  <w:style w:type="character" w:styleId="Virsraksts7Rakstz" w:customStyle="1">
    <w:name w:val="Virsraksts 7 Rakstz."/>
    <w:basedOn w:val="Noklusjumarindkopasfonts"/>
    <w:link w:val="Virsraksts7"/>
    <w:uiPriority w:val="9"/>
    <w:semiHidden w:val="1"/>
    <w:rsid w:val="0080480B"/>
    <w:rPr>
      <w:rFonts w:cstheme="majorBidi" w:eastAsiaTheme="majorEastAsia"/>
      <w:color w:val="595959" w:themeColor="text1" w:themeTint="0000A6"/>
    </w:rPr>
  </w:style>
  <w:style w:type="character" w:styleId="Virsraksts8Rakstz" w:customStyle="1">
    <w:name w:val="Virsraksts 8 Rakstz."/>
    <w:basedOn w:val="Noklusjumarindkopasfonts"/>
    <w:link w:val="Virsraksts8"/>
    <w:uiPriority w:val="9"/>
    <w:semiHidden w:val="1"/>
    <w:rsid w:val="0080480B"/>
    <w:rPr>
      <w:rFonts w:cstheme="majorBidi" w:eastAsiaTheme="majorEastAsia"/>
      <w:i w:val="1"/>
      <w:iCs w:val="1"/>
      <w:color w:val="272727" w:themeColor="text1" w:themeTint="0000D8"/>
    </w:rPr>
  </w:style>
  <w:style w:type="character" w:styleId="Virsraksts9Rakstz" w:customStyle="1">
    <w:name w:val="Virsraksts 9 Rakstz."/>
    <w:basedOn w:val="Noklusjumarindkopasfonts"/>
    <w:link w:val="Virsraksts9"/>
    <w:uiPriority w:val="9"/>
    <w:semiHidden w:val="1"/>
    <w:rsid w:val="0080480B"/>
    <w:rPr>
      <w:rFonts w:cstheme="majorBidi" w:eastAsiaTheme="majorEastAsia"/>
      <w:color w:val="272727" w:themeColor="text1" w:themeTint="0000D8"/>
    </w:rPr>
  </w:style>
  <w:style w:type="character" w:styleId="NosaukumsRakstz" w:customStyle="1">
    <w:name w:val="Nosaukums Rakstz."/>
    <w:basedOn w:val="Noklusjumarindkopasfonts"/>
    <w:link w:val="Nosaukums"/>
    <w:uiPriority w:val="10"/>
    <w:rsid w:val="0080480B"/>
    <w:rPr>
      <w:rFonts w:asciiTheme="majorHAnsi" w:cstheme="majorBidi" w:eastAsiaTheme="majorEastAsia" w:hAnsiTheme="majorHAnsi"/>
      <w:spacing w:val="-10"/>
      <w:kern w:val="28"/>
      <w:sz w:val="56"/>
      <w:szCs w:val="56"/>
    </w:rPr>
  </w:style>
  <w:style w:type="character" w:styleId="ApakvirsrakstsRakstz" w:customStyle="1">
    <w:name w:val="Apakšvirsraksts Rakstz."/>
    <w:basedOn w:val="Noklusjumarindkopasfonts"/>
    <w:link w:val="Apakvirsraksts"/>
    <w:uiPriority w:val="11"/>
    <w:rsid w:val="0080480B"/>
    <w:rPr>
      <w:rFonts w:cstheme="majorBidi" w:eastAsiaTheme="majorEastAsia"/>
      <w:color w:val="595959" w:themeColor="text1" w:themeTint="0000A6"/>
      <w:spacing w:val="15"/>
      <w:sz w:val="28"/>
      <w:szCs w:val="28"/>
    </w:rPr>
  </w:style>
  <w:style w:type="paragraph" w:styleId="Citts">
    <w:name w:val="Quote"/>
    <w:basedOn w:val="Parasts"/>
    <w:next w:val="Parasts"/>
    <w:link w:val="CittsRakstz"/>
    <w:uiPriority w:val="29"/>
    <w:qFormat w:val="1"/>
    <w:rsid w:val="0080480B"/>
    <w:pPr>
      <w:spacing w:before="160"/>
      <w:jc w:val="center"/>
    </w:pPr>
    <w:rPr>
      <w:i w:val="1"/>
      <w:iCs w:val="1"/>
      <w:color w:val="404040" w:themeColor="text1" w:themeTint="0000BF"/>
    </w:rPr>
  </w:style>
  <w:style w:type="character" w:styleId="CittsRakstz" w:customStyle="1">
    <w:name w:val="Citāts Rakstz."/>
    <w:basedOn w:val="Noklusjumarindkopasfonts"/>
    <w:link w:val="Citts"/>
    <w:uiPriority w:val="29"/>
    <w:rsid w:val="0080480B"/>
    <w:rPr>
      <w:i w:val="1"/>
      <w:iCs w:val="1"/>
      <w:color w:val="404040" w:themeColor="text1" w:themeTint="0000BF"/>
    </w:rPr>
  </w:style>
  <w:style w:type="paragraph" w:styleId="Sarakstarindkopa">
    <w:name w:val="List Paragraph"/>
    <w:basedOn w:val="Parasts"/>
    <w:uiPriority w:val="34"/>
    <w:qFormat w:val="1"/>
    <w:rsid w:val="0080480B"/>
    <w:pPr>
      <w:ind w:left="720"/>
      <w:contextualSpacing w:val="1"/>
    </w:pPr>
  </w:style>
  <w:style w:type="character" w:styleId="Intensvsizclums">
    <w:name w:val="Intense Emphasis"/>
    <w:basedOn w:val="Noklusjumarindkopasfonts"/>
    <w:uiPriority w:val="21"/>
    <w:qFormat w:val="1"/>
    <w:rsid w:val="0080480B"/>
    <w:rPr>
      <w:i w:val="1"/>
      <w:iCs w:val="1"/>
      <w:color w:val="0f4761" w:themeColor="accent1" w:themeShade="0000BF"/>
    </w:rPr>
  </w:style>
  <w:style w:type="paragraph" w:styleId="Intensvscitts">
    <w:name w:val="Intense Quote"/>
    <w:basedOn w:val="Parasts"/>
    <w:next w:val="Parasts"/>
    <w:link w:val="IntensvscittsRakstz"/>
    <w:uiPriority w:val="30"/>
    <w:qFormat w:val="1"/>
    <w:rsid w:val="008048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vscittsRakstz" w:customStyle="1">
    <w:name w:val="Intensīvs citāts Rakstz."/>
    <w:basedOn w:val="Noklusjumarindkopasfonts"/>
    <w:link w:val="Intensvscitts"/>
    <w:uiPriority w:val="30"/>
    <w:rsid w:val="0080480B"/>
    <w:rPr>
      <w:i w:val="1"/>
      <w:iCs w:val="1"/>
      <w:color w:val="0f4761" w:themeColor="accent1" w:themeShade="0000BF"/>
    </w:rPr>
  </w:style>
  <w:style w:type="character" w:styleId="Intensvaatsauce">
    <w:name w:val="Intense Reference"/>
    <w:basedOn w:val="Noklusjumarindkopasfonts"/>
    <w:uiPriority w:val="32"/>
    <w:qFormat w:val="1"/>
    <w:rsid w:val="0080480B"/>
    <w:rPr>
      <w:b w:val="1"/>
      <w:bCs w:val="1"/>
      <w:smallCaps w:val="1"/>
      <w:color w:val="0f4761" w:themeColor="accent1" w:themeShade="0000BF"/>
      <w:spacing w:val="5"/>
    </w:rPr>
  </w:style>
  <w:style w:type="paragraph" w:styleId="Galvene">
    <w:name w:val="header"/>
    <w:basedOn w:val="Parasts"/>
    <w:link w:val="GalveneRakstz"/>
    <w:unhideWhenUsed w:val="1"/>
    <w:rsid w:val="0080480B"/>
    <w:pPr>
      <w:tabs>
        <w:tab w:val="center" w:pos="4680"/>
        <w:tab w:val="right" w:pos="9360"/>
      </w:tabs>
    </w:pPr>
    <w:rPr>
      <w:rFonts w:asciiTheme="minorHAnsi" w:cstheme="minorBidi" w:eastAsiaTheme="minorHAnsi" w:hAnsiTheme="minorHAnsi"/>
      <w:kern w:val="2"/>
    </w:rPr>
  </w:style>
  <w:style w:type="character" w:styleId="GalveneRakstz" w:customStyle="1">
    <w:name w:val="Galvene Rakstz."/>
    <w:basedOn w:val="Noklusjumarindkopasfonts"/>
    <w:link w:val="Galvene"/>
    <w:rsid w:val="0080480B"/>
  </w:style>
  <w:style w:type="paragraph" w:styleId="Vresteksts">
    <w:name w:val="footnote text"/>
    <w:basedOn w:val="Parasts"/>
    <w:link w:val="VrestekstsRakstz"/>
    <w:uiPriority w:val="99"/>
    <w:semiHidden w:val="1"/>
    <w:unhideWhenUsed w:val="1"/>
    <w:rsid w:val="0080480B"/>
    <w:rPr>
      <w:rFonts w:asciiTheme="minorHAnsi" w:cstheme="minorBidi" w:eastAsiaTheme="minorHAnsi" w:hAnsiTheme="minorHAnsi"/>
      <w:kern w:val="2"/>
      <w:sz w:val="20"/>
      <w:szCs w:val="20"/>
    </w:rPr>
  </w:style>
  <w:style w:type="character" w:styleId="VrestekstsRakstz" w:customStyle="1">
    <w:name w:val="Vēres teksts Rakstz."/>
    <w:basedOn w:val="Noklusjumarindkopasfonts"/>
    <w:link w:val="Vresteksts"/>
    <w:uiPriority w:val="99"/>
    <w:semiHidden w:val="1"/>
    <w:rsid w:val="0080480B"/>
    <w:rPr>
      <w:sz w:val="20"/>
      <w:szCs w:val="20"/>
    </w:rPr>
  </w:style>
  <w:style w:type="character" w:styleId="Vresatsauce">
    <w:name w:val="footnote reference"/>
    <w:basedOn w:val="Noklusjumarindkopasfonts"/>
    <w:uiPriority w:val="99"/>
    <w:semiHidden w:val="1"/>
    <w:unhideWhenUsed w:val="1"/>
    <w:rsid w:val="0080480B"/>
    <w:rPr>
      <w:vertAlign w:val="superscript"/>
    </w:rPr>
  </w:style>
  <w:style w:type="paragraph" w:styleId="Komentrateksts">
    <w:name w:val="annotation text"/>
    <w:basedOn w:val="Parasts"/>
    <w:link w:val="KomentratekstsRakstz"/>
    <w:uiPriority w:val="99"/>
    <w:unhideWhenUsed w:val="1"/>
    <w:rsid w:val="0080480B"/>
    <w:rPr>
      <w:sz w:val="20"/>
      <w:szCs w:val="20"/>
    </w:rPr>
  </w:style>
  <w:style w:type="character" w:styleId="KomentratekstsRakstz" w:customStyle="1">
    <w:name w:val="Komentāra teksts Rakstz."/>
    <w:basedOn w:val="Noklusjumarindkopasfonts"/>
    <w:link w:val="Komentrateksts"/>
    <w:uiPriority w:val="99"/>
    <w:rsid w:val="0080480B"/>
    <w:rPr>
      <w:rFonts w:ascii="Times New Roman" w:cs="Times New Roman" w:eastAsia="Times New Roman" w:hAnsi="Times New Roman"/>
      <w:kern w:val="0"/>
      <w:sz w:val="20"/>
      <w:szCs w:val="20"/>
    </w:rPr>
  </w:style>
  <w:style w:type="paragraph" w:styleId="Kjene">
    <w:name w:val="footer"/>
    <w:basedOn w:val="Parasts"/>
    <w:link w:val="KjeneRakstz"/>
    <w:uiPriority w:val="99"/>
    <w:unhideWhenUsed w:val="1"/>
    <w:rsid w:val="009825FC"/>
    <w:pPr>
      <w:tabs>
        <w:tab w:val="center" w:pos="4680"/>
        <w:tab w:val="right" w:pos="9360"/>
      </w:tabs>
    </w:pPr>
  </w:style>
  <w:style w:type="character" w:styleId="KjeneRakstz" w:customStyle="1">
    <w:name w:val="Kājene Rakstz."/>
    <w:basedOn w:val="Noklusjumarindkopasfonts"/>
    <w:link w:val="Kjene"/>
    <w:uiPriority w:val="99"/>
    <w:rsid w:val="009825FC"/>
    <w:rPr>
      <w:rFonts w:ascii="Times New Roman" w:cs="Times New Roman" w:eastAsia="Times New Roman" w:hAnsi="Times New Roman"/>
      <w:kern w:val="0"/>
    </w:rPr>
  </w:style>
  <w:style w:type="character" w:styleId="Lappusesnumurs">
    <w:name w:val="page number"/>
    <w:basedOn w:val="Noklusjumarindkopasfonts"/>
    <w:uiPriority w:val="99"/>
    <w:semiHidden w:val="1"/>
    <w:unhideWhenUsed w:val="1"/>
    <w:rsid w:val="009825FC"/>
  </w:style>
  <w:style w:type="table" w:styleId="a" w:customStyle="1">
    <w:basedOn w:val="Parastatabula"/>
    <w:tblPr>
      <w:tblStyleRowBandSize w:val="1"/>
      <w:tblStyleColBandSize w:val="1"/>
      <w:tblCellMar>
        <w:left w:w="115.0" w:type="dxa"/>
        <w:right w:w="115.0" w:type="dxa"/>
      </w:tblCellMar>
    </w:tblPr>
  </w:style>
  <w:style w:type="table" w:styleId="a0" w:customStyle="1">
    <w:basedOn w:val="Parastatabula"/>
    <w:tblPr>
      <w:tblStyleRowBandSize w:val="1"/>
      <w:tblStyleColBandSize w:val="1"/>
      <w:tblCellMar>
        <w:left w:w="115.0" w:type="dxa"/>
        <w:right w:w="115.0" w:type="dxa"/>
      </w:tblCellMar>
    </w:tblPr>
  </w:style>
  <w:style w:type="table" w:styleId="a1" w:customStyle="1">
    <w:basedOn w:val="Parastatabula"/>
    <w:tblPr>
      <w:tblStyleRowBandSize w:val="1"/>
      <w:tblStyleColBandSize w:val="1"/>
      <w:tblCellMar>
        <w:left w:w="115.0" w:type="dxa"/>
        <w:right w:w="115.0" w:type="dxa"/>
      </w:tblCellMar>
    </w:tblPr>
  </w:style>
  <w:style w:type="table" w:styleId="a2" w:customStyle="1">
    <w:basedOn w:val="Parastatabula"/>
    <w:tblPr>
      <w:tblStyleRowBandSize w:val="1"/>
      <w:tblStyleColBandSize w:val="1"/>
      <w:tblCellMar>
        <w:left w:w="115.0" w:type="dxa"/>
        <w:right w:w="115.0" w:type="dxa"/>
      </w:tblCellMar>
    </w:tblPr>
  </w:style>
  <w:style w:type="table" w:styleId="a3" w:customStyle="1">
    <w:basedOn w:val="Parastatabula"/>
    <w:tblPr>
      <w:tblStyleRowBandSize w:val="1"/>
      <w:tblStyleColBandSize w:val="1"/>
      <w:tblCellMar>
        <w:left w:w="115.0" w:type="dxa"/>
        <w:right w:w="115.0" w:type="dxa"/>
      </w:tblCellMar>
    </w:tblPr>
  </w:style>
  <w:style w:type="table" w:styleId="a4" w:customStyle="1">
    <w:basedOn w:val="Parastatabula"/>
    <w:tblPr>
      <w:tblStyleRowBandSize w:val="1"/>
      <w:tblStyleColBandSize w:val="1"/>
      <w:tblCellMar>
        <w:left w:w="115.0" w:type="dxa"/>
        <w:right w:w="115.0" w:type="dxa"/>
      </w:tblCellMar>
    </w:tblPr>
  </w:style>
  <w:style w:type="table" w:styleId="a5" w:customStyle="1">
    <w:basedOn w:val="Parastatabula"/>
    <w:tblPr>
      <w:tblStyleRowBandSize w:val="1"/>
      <w:tblStyleColBandSize w:val="1"/>
      <w:tblCellMar>
        <w:left w:w="115.0" w:type="dxa"/>
        <w:right w:w="115.0" w:type="dxa"/>
      </w:tblCellMar>
    </w:tblPr>
  </w:style>
  <w:style w:type="table" w:styleId="a6" w:customStyle="1">
    <w:basedOn w:val="Parastatabula"/>
    <w:tblPr>
      <w:tblStyleRowBandSize w:val="1"/>
      <w:tblStyleColBandSize w:val="1"/>
      <w:tblCellMar>
        <w:left w:w="115.0" w:type="dxa"/>
        <w:right w:w="115.0" w:type="dxa"/>
      </w:tblCellMar>
    </w:tblPr>
  </w:style>
  <w:style w:type="table" w:styleId="a7" w:customStyle="1">
    <w:basedOn w:val="Parastatabula"/>
    <w:tblPr>
      <w:tblStyleRowBandSize w:val="1"/>
      <w:tblStyleColBandSize w:val="1"/>
      <w:tblCellMar>
        <w:left w:w="115.0" w:type="dxa"/>
        <w:right w:w="115.0" w:type="dxa"/>
      </w:tblCellMar>
    </w:tblPr>
  </w:style>
  <w:style w:type="character" w:styleId="Hipersaite">
    <w:name w:val="Hyperlink"/>
    <w:basedOn w:val="Noklusjumarindkopasfonts"/>
    <w:uiPriority w:val="99"/>
    <w:unhideWhenUsed w:val="1"/>
    <w:rsid w:val="00FF1CED"/>
    <w:rPr>
      <w:color w:val="467886" w:themeColor="hyperlink"/>
      <w:u w:val="single"/>
    </w:rPr>
  </w:style>
  <w:style w:type="table" w:styleId="Reatabula">
    <w:name w:val="Table Grid"/>
    <w:basedOn w:val="Parastatabula"/>
    <w:uiPriority w:val="39"/>
    <w:rsid w:val="005414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liepaja2027.lv/wp-content/uploads/2025/10/Liepaja2027-Ekodizaina-vadlinijas.pdf" TargetMode="External"/><Relationship Id="rId12" Type="http://schemas.openxmlformats.org/officeDocument/2006/relationships/footer" Target="footer2.xml"/><Relationship Id="rId9" Type="http://schemas.openxmlformats.org/officeDocument/2006/relationships/hyperlink" Target="https://liepaja2027.lv/wp-content/uploads/2025/08/Pieklustamibas-vadlinijas-publiskiem-pasakumiem.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birojs@liepaja2027.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2uts70pHQtXPSHm32G7192ZTw==">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2025-10-09T13:09:00Z</dcterms:created>
  <dc:creator>Agnese Medne</dc:creator>
</cp:coreProperties>
</file>