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CD510" w14:textId="77777777" w:rsidR="006B5239" w:rsidRDefault="00000000">
      <w:pPr>
        <w:spacing w:line="360" w:lineRule="auto"/>
        <w:jc w:val="right"/>
        <w:rPr>
          <w:rFonts w:ascii="Arial" w:eastAsia="Arial" w:hAnsi="Arial" w:cs="Arial"/>
          <w:sz w:val="22"/>
          <w:szCs w:val="22"/>
        </w:rPr>
      </w:pPr>
      <w:r>
        <w:rPr>
          <w:rFonts w:ascii="Arial" w:eastAsia="Arial" w:hAnsi="Arial" w:cs="Arial"/>
          <w:sz w:val="22"/>
          <w:szCs w:val="22"/>
        </w:rPr>
        <w:t>ANNEX 1</w:t>
      </w:r>
    </w:p>
    <w:p w14:paraId="6E169051" w14:textId="77777777" w:rsidR="006B5239" w:rsidRDefault="00000000">
      <w:pPr>
        <w:spacing w:line="360" w:lineRule="auto"/>
        <w:jc w:val="right"/>
        <w:rPr>
          <w:rFonts w:ascii="Arial" w:eastAsia="Arial" w:hAnsi="Arial" w:cs="Arial"/>
          <w:sz w:val="22"/>
          <w:szCs w:val="22"/>
        </w:rPr>
      </w:pPr>
      <w:r>
        <w:rPr>
          <w:rFonts w:ascii="Arial" w:eastAsia="Arial" w:hAnsi="Arial" w:cs="Arial"/>
          <w:sz w:val="22"/>
          <w:szCs w:val="22"/>
        </w:rPr>
        <w:t>Liepāja 2027 international cultural project</w:t>
      </w:r>
    </w:p>
    <w:p w14:paraId="72AB5488" w14:textId="77777777" w:rsidR="006B5239" w:rsidRDefault="00000000">
      <w:pPr>
        <w:spacing w:line="360" w:lineRule="auto"/>
        <w:jc w:val="right"/>
        <w:rPr>
          <w:rFonts w:ascii="Arial" w:eastAsia="Arial" w:hAnsi="Arial" w:cs="Arial"/>
          <w:sz w:val="22"/>
          <w:szCs w:val="22"/>
        </w:rPr>
      </w:pPr>
      <w:r>
        <w:rPr>
          <w:rFonts w:ascii="Arial" w:eastAsia="Arial" w:hAnsi="Arial" w:cs="Arial"/>
          <w:sz w:val="22"/>
          <w:szCs w:val="22"/>
        </w:rPr>
        <w:t>co-financing competition regulations</w:t>
      </w:r>
    </w:p>
    <w:p w14:paraId="31D6CED5" w14:textId="77777777" w:rsidR="006B5239" w:rsidRDefault="006B5239">
      <w:pPr>
        <w:spacing w:line="360" w:lineRule="auto"/>
        <w:jc w:val="right"/>
        <w:rPr>
          <w:rFonts w:ascii="Arial" w:eastAsia="Arial" w:hAnsi="Arial" w:cs="Arial"/>
          <w:sz w:val="22"/>
          <w:szCs w:val="22"/>
        </w:rPr>
      </w:pPr>
    </w:p>
    <w:p w14:paraId="18C98ABD" w14:textId="77777777" w:rsidR="006B5239" w:rsidRDefault="00000000">
      <w:pPr>
        <w:spacing w:line="360" w:lineRule="auto"/>
        <w:jc w:val="center"/>
        <w:rPr>
          <w:rFonts w:ascii="Arial" w:eastAsia="Arial" w:hAnsi="Arial" w:cs="Arial"/>
          <w:b/>
          <w:sz w:val="22"/>
          <w:szCs w:val="22"/>
        </w:rPr>
      </w:pPr>
      <w:r>
        <w:rPr>
          <w:rFonts w:ascii="Arial" w:eastAsia="Arial" w:hAnsi="Arial" w:cs="Arial"/>
          <w:b/>
          <w:sz w:val="22"/>
          <w:szCs w:val="22"/>
        </w:rPr>
        <w:t>APPLICATION</w:t>
      </w:r>
    </w:p>
    <w:p w14:paraId="06DC2179" w14:textId="77777777" w:rsidR="006B5239" w:rsidRDefault="00000000">
      <w:pPr>
        <w:spacing w:line="360" w:lineRule="auto"/>
        <w:jc w:val="both"/>
        <w:rPr>
          <w:rFonts w:ascii="Arial" w:eastAsia="Arial" w:hAnsi="Arial" w:cs="Arial"/>
          <w:sz w:val="22"/>
          <w:szCs w:val="22"/>
        </w:rPr>
      </w:pPr>
      <w:r>
        <w:rPr>
          <w:rFonts w:ascii="Arial" w:eastAsia="Arial" w:hAnsi="Arial" w:cs="Arial"/>
          <w:sz w:val="22"/>
          <w:szCs w:val="22"/>
        </w:rPr>
        <w:t>The date of signing the document is the date of the secure electronic signature and its time stamp.</w:t>
      </w:r>
    </w:p>
    <w:p w14:paraId="45FCC3E6" w14:textId="77777777" w:rsidR="006B5239" w:rsidRDefault="006B5239">
      <w:pPr>
        <w:pBdr>
          <w:top w:val="nil"/>
          <w:left w:val="nil"/>
          <w:bottom w:val="nil"/>
          <w:right w:val="nil"/>
          <w:between w:val="nil"/>
        </w:pBdr>
        <w:tabs>
          <w:tab w:val="center" w:pos="4680"/>
          <w:tab w:val="right" w:pos="9360"/>
          <w:tab w:val="right" w:pos="284"/>
        </w:tabs>
        <w:spacing w:line="360" w:lineRule="auto"/>
        <w:rPr>
          <w:rFonts w:ascii="Arial" w:eastAsia="Arial" w:hAnsi="Arial" w:cs="Arial"/>
          <w:b/>
          <w:color w:val="000000"/>
          <w:sz w:val="22"/>
          <w:szCs w:val="22"/>
        </w:rPr>
      </w:pPr>
    </w:p>
    <w:p w14:paraId="0CF41717" w14:textId="77777777" w:rsidR="006B5239" w:rsidRDefault="00000000">
      <w:pPr>
        <w:pBdr>
          <w:top w:val="nil"/>
          <w:left w:val="nil"/>
          <w:bottom w:val="nil"/>
          <w:right w:val="nil"/>
          <w:between w:val="nil"/>
        </w:pBdr>
        <w:tabs>
          <w:tab w:val="center" w:pos="4680"/>
          <w:tab w:val="right" w:pos="9360"/>
          <w:tab w:val="right" w:pos="284"/>
        </w:tabs>
        <w:spacing w:line="360" w:lineRule="auto"/>
        <w:jc w:val="right"/>
        <w:rPr>
          <w:rFonts w:ascii="Arial" w:eastAsia="Arial" w:hAnsi="Arial" w:cs="Arial"/>
          <w:color w:val="000000"/>
          <w:sz w:val="22"/>
          <w:szCs w:val="22"/>
        </w:rPr>
      </w:pPr>
      <w:r>
        <w:rPr>
          <w:rFonts w:ascii="Arial" w:eastAsia="Arial" w:hAnsi="Arial" w:cs="Arial"/>
          <w:color w:val="000000"/>
          <w:sz w:val="22"/>
          <w:szCs w:val="22"/>
        </w:rPr>
        <w:t>Foundation “Foundation Liepāja 2027”</w:t>
      </w:r>
    </w:p>
    <w:p w14:paraId="0B267A3E" w14:textId="77777777" w:rsidR="006B5239" w:rsidRDefault="00000000">
      <w:pPr>
        <w:pBdr>
          <w:top w:val="nil"/>
          <w:left w:val="nil"/>
          <w:bottom w:val="nil"/>
          <w:right w:val="nil"/>
          <w:between w:val="nil"/>
        </w:pBdr>
        <w:tabs>
          <w:tab w:val="center" w:pos="4680"/>
          <w:tab w:val="right" w:pos="9360"/>
          <w:tab w:val="right" w:pos="284"/>
        </w:tabs>
        <w:spacing w:line="360" w:lineRule="auto"/>
        <w:jc w:val="right"/>
        <w:rPr>
          <w:rFonts w:ascii="Arial" w:eastAsia="Arial" w:hAnsi="Arial" w:cs="Arial"/>
          <w:color w:val="000000"/>
          <w:sz w:val="22"/>
          <w:szCs w:val="22"/>
        </w:rPr>
      </w:pPr>
      <w:r>
        <w:rPr>
          <w:rFonts w:ascii="Arial" w:eastAsia="Arial" w:hAnsi="Arial" w:cs="Arial"/>
          <w:color w:val="000000"/>
          <w:sz w:val="22"/>
          <w:szCs w:val="22"/>
        </w:rPr>
        <w:t xml:space="preserve"> Rozu Street 6, Liepaja</w:t>
      </w:r>
    </w:p>
    <w:p w14:paraId="5E2C486E" w14:textId="77777777" w:rsidR="006B5239" w:rsidRDefault="00000000">
      <w:pPr>
        <w:pBdr>
          <w:top w:val="nil"/>
          <w:left w:val="nil"/>
          <w:bottom w:val="nil"/>
          <w:right w:val="nil"/>
          <w:between w:val="nil"/>
        </w:pBdr>
        <w:tabs>
          <w:tab w:val="center" w:pos="4680"/>
          <w:tab w:val="right" w:pos="9360"/>
          <w:tab w:val="right" w:pos="284"/>
        </w:tabs>
        <w:spacing w:line="360" w:lineRule="auto"/>
        <w:jc w:val="right"/>
        <w:rPr>
          <w:rFonts w:ascii="Arial" w:eastAsia="Arial" w:hAnsi="Arial" w:cs="Arial"/>
          <w:color w:val="000000"/>
          <w:sz w:val="22"/>
          <w:szCs w:val="22"/>
        </w:rPr>
      </w:pPr>
      <w:r>
        <w:rPr>
          <w:rFonts w:ascii="Arial" w:eastAsia="Arial" w:hAnsi="Arial" w:cs="Arial"/>
          <w:color w:val="000000"/>
          <w:sz w:val="22"/>
          <w:szCs w:val="22"/>
        </w:rPr>
        <w:t>office@liepaja2027.lv</w:t>
      </w:r>
    </w:p>
    <w:p w14:paraId="63E38EBB" w14:textId="77777777" w:rsidR="006B5239" w:rsidRDefault="00000000">
      <w:pPr>
        <w:pBdr>
          <w:top w:val="nil"/>
          <w:left w:val="nil"/>
          <w:bottom w:val="nil"/>
          <w:right w:val="nil"/>
          <w:between w:val="nil"/>
        </w:pBdr>
        <w:tabs>
          <w:tab w:val="center" w:pos="4680"/>
          <w:tab w:val="right" w:pos="9360"/>
          <w:tab w:val="right" w:pos="284"/>
        </w:tabs>
        <w:spacing w:line="360" w:lineRule="auto"/>
        <w:rPr>
          <w:rFonts w:ascii="Arial" w:eastAsia="Arial" w:hAnsi="Arial" w:cs="Arial"/>
          <w:b/>
          <w:color w:val="000000"/>
          <w:sz w:val="22"/>
          <w:szCs w:val="22"/>
        </w:rPr>
      </w:pPr>
      <w:r>
        <w:rPr>
          <w:rFonts w:ascii="Arial" w:eastAsia="Arial" w:hAnsi="Arial" w:cs="Arial"/>
          <w:b/>
          <w:color w:val="000000"/>
          <w:sz w:val="22"/>
          <w:szCs w:val="22"/>
        </w:rPr>
        <w:t>1. Co-financing applicant:</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9"/>
        <w:gridCol w:w="4271"/>
      </w:tblGrid>
      <w:tr w:rsidR="006B5239" w14:paraId="393CA66E" w14:textId="77777777">
        <w:trPr>
          <w:cantSplit/>
          <w:trHeight w:val="70"/>
        </w:trPr>
        <w:tc>
          <w:tcPr>
            <w:tcW w:w="5079"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2BE795EB" w14:textId="77777777" w:rsidR="006B5239" w:rsidRDefault="00000000">
            <w:pPr>
              <w:spacing w:line="360" w:lineRule="auto"/>
              <w:jc w:val="both"/>
              <w:rPr>
                <w:rFonts w:ascii="Arial" w:eastAsia="Arial" w:hAnsi="Arial" w:cs="Arial"/>
                <w:b/>
                <w:sz w:val="22"/>
                <w:szCs w:val="22"/>
              </w:rPr>
            </w:pPr>
            <w:r>
              <w:rPr>
                <w:rFonts w:ascii="Arial" w:eastAsia="Arial" w:hAnsi="Arial" w:cs="Arial"/>
                <w:b/>
                <w:sz w:val="22"/>
                <w:szCs w:val="22"/>
              </w:rPr>
              <w:t>Name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E6F271E" w14:textId="77777777" w:rsidR="006B5239" w:rsidRDefault="006B5239">
            <w:pPr>
              <w:spacing w:line="360" w:lineRule="auto"/>
              <w:jc w:val="both"/>
              <w:rPr>
                <w:rFonts w:ascii="Arial" w:eastAsia="Arial" w:hAnsi="Arial" w:cs="Arial"/>
                <w:sz w:val="22"/>
                <w:szCs w:val="22"/>
              </w:rPr>
            </w:pPr>
          </w:p>
        </w:tc>
      </w:tr>
      <w:tr w:rsidR="006B5239" w14:paraId="7FA057F3" w14:textId="77777777">
        <w:trPr>
          <w:cantSplit/>
          <w:trHeight w:val="100"/>
        </w:trPr>
        <w:tc>
          <w:tcPr>
            <w:tcW w:w="5079"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66C99F9A" w14:textId="77777777" w:rsidR="006B5239" w:rsidRDefault="00000000">
            <w:pPr>
              <w:spacing w:line="360" w:lineRule="auto"/>
              <w:jc w:val="both"/>
              <w:rPr>
                <w:rFonts w:ascii="Arial" w:eastAsia="Arial" w:hAnsi="Arial" w:cs="Arial"/>
                <w:sz w:val="22"/>
                <w:szCs w:val="22"/>
              </w:rPr>
            </w:pPr>
            <w:r>
              <w:rPr>
                <w:rFonts w:ascii="Arial" w:eastAsia="Arial" w:hAnsi="Arial" w:cs="Arial"/>
                <w:sz w:val="22"/>
                <w:szCs w:val="22"/>
              </w:rPr>
              <w:t>Personal identification number, date of birth (if the person does not have a personal identification number of the Republic of Latvia), registration number for legal entities</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FFCC863" w14:textId="77777777" w:rsidR="006B5239" w:rsidRDefault="006B5239">
            <w:pPr>
              <w:spacing w:line="360" w:lineRule="auto"/>
              <w:jc w:val="both"/>
              <w:rPr>
                <w:rFonts w:ascii="Arial" w:eastAsia="Arial" w:hAnsi="Arial" w:cs="Arial"/>
                <w:sz w:val="22"/>
                <w:szCs w:val="22"/>
              </w:rPr>
            </w:pPr>
          </w:p>
        </w:tc>
      </w:tr>
      <w:tr w:rsidR="006B5239" w14:paraId="264A8308" w14:textId="77777777">
        <w:trPr>
          <w:cantSplit/>
          <w:trHeight w:val="70"/>
        </w:trPr>
        <w:tc>
          <w:tcPr>
            <w:tcW w:w="5079"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455B0B40" w14:textId="77777777" w:rsidR="006B5239" w:rsidRDefault="00000000">
            <w:pPr>
              <w:spacing w:line="360" w:lineRule="auto"/>
              <w:jc w:val="both"/>
              <w:rPr>
                <w:rFonts w:ascii="Arial" w:eastAsia="Arial" w:hAnsi="Arial" w:cs="Arial"/>
                <w:sz w:val="22"/>
                <w:szCs w:val="22"/>
              </w:rPr>
            </w:pPr>
            <w:r>
              <w:rPr>
                <w:rFonts w:ascii="Arial" w:eastAsia="Arial" w:hAnsi="Arial" w:cs="Arial"/>
                <w:sz w:val="22"/>
                <w:szCs w:val="22"/>
              </w:rPr>
              <w:t>Address or registered office (for legal entities)</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0CB6766" w14:textId="77777777" w:rsidR="006B5239" w:rsidRDefault="006B5239">
            <w:pPr>
              <w:spacing w:line="360" w:lineRule="auto"/>
              <w:jc w:val="both"/>
              <w:rPr>
                <w:rFonts w:ascii="Arial" w:eastAsia="Arial" w:hAnsi="Arial" w:cs="Arial"/>
                <w:sz w:val="22"/>
                <w:szCs w:val="22"/>
              </w:rPr>
            </w:pPr>
          </w:p>
        </w:tc>
      </w:tr>
      <w:tr w:rsidR="006B5239" w14:paraId="26027BAC" w14:textId="77777777">
        <w:trPr>
          <w:cantSplit/>
          <w:trHeight w:val="70"/>
        </w:trPr>
        <w:tc>
          <w:tcPr>
            <w:tcW w:w="5079"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13918E9E" w14:textId="77777777" w:rsidR="006B5239" w:rsidRDefault="00000000">
            <w:pPr>
              <w:spacing w:line="360" w:lineRule="auto"/>
              <w:jc w:val="both"/>
              <w:rPr>
                <w:rFonts w:ascii="Arial" w:eastAsia="Arial" w:hAnsi="Arial" w:cs="Arial"/>
                <w:sz w:val="22"/>
                <w:szCs w:val="22"/>
              </w:rPr>
            </w:pPr>
            <w:r>
              <w:rPr>
                <w:rFonts w:ascii="Arial" w:eastAsia="Arial" w:hAnsi="Arial" w:cs="Arial"/>
                <w:sz w:val="22"/>
                <w:szCs w:val="22"/>
              </w:rPr>
              <w:t>Phone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2190C87" w14:textId="77777777" w:rsidR="006B5239" w:rsidRDefault="006B5239">
            <w:pPr>
              <w:spacing w:line="360" w:lineRule="auto"/>
              <w:jc w:val="both"/>
              <w:rPr>
                <w:rFonts w:ascii="Arial" w:eastAsia="Arial" w:hAnsi="Arial" w:cs="Arial"/>
                <w:sz w:val="22"/>
                <w:szCs w:val="22"/>
              </w:rPr>
            </w:pPr>
          </w:p>
        </w:tc>
      </w:tr>
      <w:tr w:rsidR="006B5239" w14:paraId="799D1D36" w14:textId="77777777">
        <w:trPr>
          <w:cantSplit/>
          <w:trHeight w:val="70"/>
        </w:trPr>
        <w:tc>
          <w:tcPr>
            <w:tcW w:w="5079"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484F4D26" w14:textId="77777777" w:rsidR="006B5239" w:rsidRDefault="00000000">
            <w:pPr>
              <w:spacing w:line="360" w:lineRule="auto"/>
              <w:jc w:val="both"/>
              <w:rPr>
                <w:rFonts w:ascii="Arial" w:eastAsia="Arial" w:hAnsi="Arial" w:cs="Arial"/>
                <w:sz w:val="22"/>
                <w:szCs w:val="22"/>
              </w:rPr>
            </w:pPr>
            <w:r>
              <w:rPr>
                <w:rFonts w:ascii="Arial" w:eastAsia="Arial" w:hAnsi="Arial" w:cs="Arial"/>
                <w:sz w:val="22"/>
                <w:szCs w:val="22"/>
              </w:rPr>
              <w:t>Email address for correspondence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54F9894" w14:textId="77777777" w:rsidR="006B5239" w:rsidRDefault="006B5239">
            <w:pPr>
              <w:spacing w:line="360" w:lineRule="auto"/>
              <w:jc w:val="both"/>
              <w:rPr>
                <w:rFonts w:ascii="Arial" w:eastAsia="Arial" w:hAnsi="Arial" w:cs="Arial"/>
                <w:sz w:val="22"/>
                <w:szCs w:val="22"/>
              </w:rPr>
            </w:pPr>
          </w:p>
        </w:tc>
      </w:tr>
      <w:tr w:rsidR="006B5239" w14:paraId="56E0A46D" w14:textId="77777777">
        <w:trPr>
          <w:cantSplit/>
          <w:trHeight w:val="70"/>
        </w:trPr>
        <w:tc>
          <w:tcPr>
            <w:tcW w:w="5079"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1B768A58" w14:textId="77777777" w:rsidR="006B5239" w:rsidRDefault="00000000">
            <w:pPr>
              <w:spacing w:line="360" w:lineRule="auto"/>
              <w:jc w:val="both"/>
              <w:rPr>
                <w:rFonts w:ascii="Arial" w:eastAsia="Arial" w:hAnsi="Arial" w:cs="Arial"/>
                <w:sz w:val="22"/>
                <w:szCs w:val="22"/>
              </w:rPr>
            </w:pPr>
            <w:r>
              <w:rPr>
                <w:rFonts w:ascii="Arial" w:eastAsia="Arial" w:hAnsi="Arial" w:cs="Arial"/>
                <w:sz w:val="22"/>
                <w:szCs w:val="22"/>
              </w:rPr>
              <w:t>Bank details (bank, account number)</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DA610D6" w14:textId="77777777" w:rsidR="006B5239" w:rsidRDefault="006B5239">
            <w:pPr>
              <w:spacing w:line="360" w:lineRule="auto"/>
              <w:jc w:val="both"/>
              <w:rPr>
                <w:rFonts w:ascii="Arial" w:eastAsia="Arial" w:hAnsi="Arial" w:cs="Arial"/>
                <w:sz w:val="22"/>
                <w:szCs w:val="22"/>
              </w:rPr>
            </w:pPr>
          </w:p>
        </w:tc>
      </w:tr>
      <w:tr w:rsidR="006B5239" w14:paraId="37CF7EDC" w14:textId="77777777">
        <w:trPr>
          <w:cantSplit/>
          <w:trHeight w:val="70"/>
        </w:trPr>
        <w:tc>
          <w:tcPr>
            <w:tcW w:w="5079"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0310DCC4" w14:textId="77777777" w:rsidR="006B5239" w:rsidRDefault="00000000">
            <w:pPr>
              <w:spacing w:line="360" w:lineRule="auto"/>
              <w:jc w:val="both"/>
              <w:rPr>
                <w:rFonts w:ascii="Arial" w:eastAsia="Arial" w:hAnsi="Arial" w:cs="Arial"/>
                <w:sz w:val="22"/>
                <w:szCs w:val="22"/>
              </w:rPr>
            </w:pPr>
            <w:r>
              <w:rPr>
                <w:rFonts w:ascii="Arial" w:eastAsia="Arial" w:hAnsi="Arial" w:cs="Arial"/>
                <w:sz w:val="22"/>
                <w:szCs w:val="22"/>
              </w:rPr>
              <w:t>Representative: position, first name, last name, basis of representation</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8F205A6" w14:textId="77777777" w:rsidR="006B5239" w:rsidRDefault="006B5239">
            <w:pPr>
              <w:spacing w:line="360" w:lineRule="auto"/>
              <w:jc w:val="both"/>
              <w:rPr>
                <w:rFonts w:ascii="Arial" w:eastAsia="Arial" w:hAnsi="Arial" w:cs="Arial"/>
                <w:sz w:val="22"/>
                <w:szCs w:val="22"/>
              </w:rPr>
            </w:pPr>
          </w:p>
        </w:tc>
      </w:tr>
      <w:tr w:rsidR="006B5239" w14:paraId="565B00A3" w14:textId="77777777">
        <w:trPr>
          <w:cantSplit/>
          <w:trHeight w:val="113"/>
        </w:trPr>
        <w:tc>
          <w:tcPr>
            <w:tcW w:w="5079"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2E428854" w14:textId="77777777" w:rsidR="006B5239" w:rsidRDefault="00000000">
            <w:pPr>
              <w:spacing w:line="360" w:lineRule="auto"/>
              <w:jc w:val="both"/>
              <w:rPr>
                <w:rFonts w:ascii="Arial" w:eastAsia="Arial" w:hAnsi="Arial" w:cs="Arial"/>
                <w:sz w:val="22"/>
                <w:szCs w:val="22"/>
              </w:rPr>
            </w:pPr>
            <w:r>
              <w:rPr>
                <w:rFonts w:ascii="Arial" w:eastAsia="Arial" w:hAnsi="Arial" w:cs="Arial"/>
                <w:sz w:val="22"/>
                <w:szCs w:val="22"/>
              </w:rPr>
              <w:t>Contact person:</w:t>
            </w:r>
          </w:p>
          <w:p w14:paraId="4974C027" w14:textId="77777777" w:rsidR="006B5239" w:rsidRDefault="00000000">
            <w:pPr>
              <w:spacing w:line="360" w:lineRule="auto"/>
              <w:jc w:val="both"/>
              <w:rPr>
                <w:rFonts w:ascii="Arial" w:eastAsia="Arial" w:hAnsi="Arial" w:cs="Arial"/>
                <w:sz w:val="22"/>
                <w:szCs w:val="22"/>
              </w:rPr>
            </w:pPr>
            <w:r>
              <w:rPr>
                <w:rFonts w:ascii="Arial" w:eastAsia="Arial" w:hAnsi="Arial" w:cs="Arial"/>
                <w:sz w:val="22"/>
                <w:szCs w:val="22"/>
              </w:rPr>
              <w:t>name, surname, phone number, email address</w:t>
            </w:r>
          </w:p>
        </w:tc>
        <w:tc>
          <w:tcPr>
            <w:tcW w:w="4271" w:type="dxa"/>
            <w:tcBorders>
              <w:top w:val="single" w:sz="4" w:space="0" w:color="000000"/>
              <w:left w:val="single" w:sz="4" w:space="0" w:color="000000"/>
              <w:bottom w:val="single" w:sz="4" w:space="0" w:color="000000"/>
              <w:right w:val="single" w:sz="4" w:space="0" w:color="000000"/>
            </w:tcBorders>
            <w:shd w:val="clear" w:color="auto" w:fill="FFFFFF"/>
          </w:tcPr>
          <w:p w14:paraId="1EFC7681" w14:textId="77777777" w:rsidR="006B5239" w:rsidRDefault="006B5239">
            <w:pPr>
              <w:spacing w:line="360" w:lineRule="auto"/>
              <w:jc w:val="both"/>
              <w:rPr>
                <w:rFonts w:ascii="Arial" w:eastAsia="Arial" w:hAnsi="Arial" w:cs="Arial"/>
                <w:sz w:val="22"/>
                <w:szCs w:val="22"/>
              </w:rPr>
            </w:pPr>
          </w:p>
        </w:tc>
      </w:tr>
    </w:tbl>
    <w:p w14:paraId="7C345BE1" w14:textId="77777777" w:rsidR="006B5239" w:rsidRDefault="006B5239">
      <w:pPr>
        <w:spacing w:line="360" w:lineRule="auto"/>
        <w:jc w:val="both"/>
        <w:rPr>
          <w:rFonts w:ascii="Arial" w:eastAsia="Arial" w:hAnsi="Arial" w:cs="Arial"/>
          <w:sz w:val="22"/>
          <w:szCs w:val="22"/>
        </w:rPr>
      </w:pPr>
    </w:p>
    <w:p w14:paraId="7FB5D1CD" w14:textId="77777777" w:rsidR="006B5239" w:rsidRDefault="00000000">
      <w:pPr>
        <w:spacing w:line="360" w:lineRule="auto"/>
        <w:jc w:val="both"/>
        <w:rPr>
          <w:rFonts w:ascii="Arial" w:eastAsia="Arial" w:hAnsi="Arial" w:cs="Arial"/>
          <w:sz w:val="22"/>
          <w:szCs w:val="22"/>
        </w:rPr>
      </w:pPr>
      <w:r>
        <w:rPr>
          <w:rFonts w:ascii="Arial" w:eastAsia="Arial" w:hAnsi="Arial" w:cs="Arial"/>
          <w:sz w:val="22"/>
          <w:szCs w:val="22"/>
        </w:rPr>
        <w:t>The Applicant hereby applies for co-financing in the following section (program) of the Competition Guidelines:</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6B5239" w14:paraId="681EA751" w14:textId="77777777">
        <w:trPr>
          <w:trHeight w:val="314"/>
        </w:trPr>
        <w:tc>
          <w:tcPr>
            <w:tcW w:w="9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EAA78" w14:textId="77777777" w:rsidR="006B5239" w:rsidRDefault="00000000">
            <w:pPr>
              <w:rPr>
                <w:rFonts w:ascii="Arial" w:eastAsia="Arial" w:hAnsi="Arial" w:cs="Arial"/>
                <w:i/>
                <w:sz w:val="22"/>
                <w:szCs w:val="22"/>
              </w:rPr>
            </w:pPr>
            <w:r>
              <w:rPr>
                <w:rFonts w:ascii="Arial" w:eastAsia="Arial" w:hAnsi="Arial" w:cs="Arial"/>
                <w:i/>
                <w:sz w:val="22"/>
                <w:szCs w:val="22"/>
              </w:rPr>
              <w:t>Indicate the relevant subparagraph of Article 11 of the Regulations</w:t>
            </w:r>
          </w:p>
        </w:tc>
      </w:tr>
    </w:tbl>
    <w:p w14:paraId="7B05B3A7" w14:textId="77777777" w:rsidR="006B5239" w:rsidRDefault="006B5239">
      <w:pPr>
        <w:spacing w:line="360" w:lineRule="auto"/>
        <w:jc w:val="both"/>
        <w:rPr>
          <w:rFonts w:ascii="Arial" w:eastAsia="Arial" w:hAnsi="Arial" w:cs="Arial"/>
          <w:sz w:val="22"/>
          <w:szCs w:val="22"/>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2"/>
        <w:gridCol w:w="8318"/>
      </w:tblGrid>
      <w:tr w:rsidR="006B5239" w14:paraId="730ABDCB" w14:textId="77777777">
        <w:trPr>
          <w:trHeight w:val="372"/>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C9F6B8" w14:textId="77777777" w:rsidR="006B5239" w:rsidRDefault="00000000">
            <w:pPr>
              <w:spacing w:line="360" w:lineRule="auto"/>
              <w:ind w:left="-120" w:firstLine="142"/>
              <w:rPr>
                <w:rFonts w:ascii="Arial" w:eastAsia="Arial" w:hAnsi="Arial" w:cs="Arial"/>
                <w:b/>
                <w:sz w:val="22"/>
                <w:szCs w:val="22"/>
              </w:rPr>
            </w:pPr>
            <w:r>
              <w:rPr>
                <w:rFonts w:ascii="Arial" w:eastAsia="Arial" w:hAnsi="Arial" w:cs="Arial"/>
                <w:b/>
                <w:sz w:val="22"/>
                <w:szCs w:val="22"/>
              </w:rPr>
              <w:t>2. INFORMATION ABOUT THE PROJECT</w:t>
            </w:r>
          </w:p>
        </w:tc>
      </w:tr>
      <w:tr w:rsidR="006B5239" w14:paraId="2D32BE3C" w14:textId="77777777">
        <w:trPr>
          <w:trHeight w:val="372"/>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E8E8E8"/>
            <w:vAlign w:val="center"/>
          </w:tcPr>
          <w:p w14:paraId="7E20037D" w14:textId="77777777" w:rsidR="006B5239" w:rsidRDefault="00000000">
            <w:pPr>
              <w:spacing w:line="360" w:lineRule="auto"/>
              <w:rPr>
                <w:rFonts w:ascii="Arial" w:eastAsia="Arial" w:hAnsi="Arial" w:cs="Arial"/>
                <w:b/>
                <w:sz w:val="22"/>
                <w:szCs w:val="22"/>
              </w:rPr>
            </w:pPr>
            <w:r>
              <w:rPr>
                <w:rFonts w:ascii="Arial" w:eastAsia="Arial" w:hAnsi="Arial" w:cs="Arial"/>
                <w:b/>
                <w:sz w:val="22"/>
                <w:szCs w:val="22"/>
              </w:rPr>
              <w:t>2.1. Project title</w:t>
            </w:r>
          </w:p>
        </w:tc>
      </w:tr>
      <w:tr w:rsidR="006B5239" w14:paraId="618F30C0" w14:textId="77777777">
        <w:trPr>
          <w:trHeight w:val="122"/>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Pr>
          <w:p w14:paraId="0EB8C5F6" w14:textId="77777777" w:rsidR="006B5239" w:rsidRDefault="006B5239">
            <w:pPr>
              <w:spacing w:line="360" w:lineRule="auto"/>
              <w:rPr>
                <w:rFonts w:ascii="Arial" w:eastAsia="Arial" w:hAnsi="Arial" w:cs="Arial"/>
                <w:i/>
                <w:sz w:val="22"/>
                <w:szCs w:val="22"/>
                <w:highlight w:val="magenta"/>
              </w:rPr>
            </w:pPr>
          </w:p>
        </w:tc>
      </w:tr>
      <w:tr w:rsidR="006B5239" w14:paraId="4C16E7B6" w14:textId="77777777">
        <w:trPr>
          <w:trHeight w:val="372"/>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E8E8E8"/>
          </w:tcPr>
          <w:p w14:paraId="4D4E3367" w14:textId="77777777" w:rsidR="006B5239" w:rsidRDefault="00000000">
            <w:pPr>
              <w:spacing w:line="360" w:lineRule="auto"/>
              <w:rPr>
                <w:rFonts w:ascii="Arial" w:eastAsia="Arial" w:hAnsi="Arial" w:cs="Arial"/>
                <w:b/>
                <w:sz w:val="22"/>
                <w:szCs w:val="22"/>
              </w:rPr>
            </w:pPr>
            <w:r>
              <w:rPr>
                <w:rFonts w:ascii="Arial" w:eastAsia="Arial" w:hAnsi="Arial" w:cs="Arial"/>
                <w:b/>
                <w:sz w:val="22"/>
                <w:szCs w:val="22"/>
              </w:rPr>
              <w:t xml:space="preserve">2.2. Brief description of the idea and implementation of the Project </w:t>
            </w:r>
          </w:p>
        </w:tc>
      </w:tr>
      <w:tr w:rsidR="006B5239" w14:paraId="6C06EC5A" w14:textId="77777777">
        <w:trPr>
          <w:trHeight w:val="126"/>
        </w:trPr>
        <w:tc>
          <w:tcPr>
            <w:tcW w:w="9350" w:type="dxa"/>
            <w:gridSpan w:val="2"/>
            <w:tcBorders>
              <w:top w:val="single" w:sz="4" w:space="0" w:color="000000"/>
              <w:left w:val="single" w:sz="4" w:space="0" w:color="000000"/>
              <w:bottom w:val="single" w:sz="4" w:space="0" w:color="000000"/>
              <w:right w:val="single" w:sz="4" w:space="0" w:color="000000"/>
            </w:tcBorders>
            <w:vAlign w:val="center"/>
          </w:tcPr>
          <w:p w14:paraId="25C3FD2C" w14:textId="77777777" w:rsidR="006B5239" w:rsidRDefault="00000000">
            <w:pPr>
              <w:spacing w:line="360" w:lineRule="auto"/>
              <w:rPr>
                <w:rFonts w:ascii="Arial" w:eastAsia="Arial" w:hAnsi="Arial" w:cs="Arial"/>
                <w:i/>
                <w:sz w:val="22"/>
                <w:szCs w:val="22"/>
              </w:rPr>
            </w:pPr>
            <w:bookmarkStart w:id="0" w:name="_heading=h.ly7f0ni466sq" w:colFirst="0" w:colLast="0"/>
            <w:bookmarkEnd w:id="0"/>
            <w:r>
              <w:rPr>
                <w:rFonts w:ascii="Arial" w:eastAsia="Arial" w:hAnsi="Arial" w:cs="Arial"/>
                <w:i/>
                <w:sz w:val="22"/>
                <w:szCs w:val="22"/>
              </w:rPr>
              <w:lastRenderedPageBreak/>
              <w:t>Summary, no more than 2000 characters</w:t>
            </w:r>
          </w:p>
          <w:p w14:paraId="6AD44278" w14:textId="77777777" w:rsidR="006B5239" w:rsidRDefault="006B5239">
            <w:pPr>
              <w:spacing w:line="360" w:lineRule="auto"/>
              <w:rPr>
                <w:rFonts w:ascii="Arial" w:eastAsia="Arial" w:hAnsi="Arial" w:cs="Arial"/>
                <w:i/>
                <w:sz w:val="22"/>
                <w:szCs w:val="22"/>
              </w:rPr>
            </w:pPr>
          </w:p>
        </w:tc>
      </w:tr>
      <w:tr w:rsidR="006B5239" w14:paraId="6351E7C4" w14:textId="77777777">
        <w:trPr>
          <w:trHeight w:val="372"/>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E8E8E8"/>
          </w:tcPr>
          <w:p w14:paraId="60A63526" w14:textId="77777777" w:rsidR="006B5239" w:rsidRDefault="00000000">
            <w:pPr>
              <w:spacing w:line="360" w:lineRule="auto"/>
              <w:rPr>
                <w:rFonts w:ascii="Arial" w:eastAsia="Arial" w:hAnsi="Arial" w:cs="Arial"/>
                <w:b/>
                <w:sz w:val="22"/>
                <w:szCs w:val="22"/>
              </w:rPr>
            </w:pPr>
            <w:r>
              <w:rPr>
                <w:rFonts w:ascii="Arial" w:eastAsia="Arial" w:hAnsi="Arial" w:cs="Arial"/>
                <w:b/>
                <w:sz w:val="22"/>
                <w:szCs w:val="22"/>
              </w:rPr>
              <w:t>2.3. Time of implementation of the measure</w:t>
            </w:r>
          </w:p>
        </w:tc>
      </w:tr>
      <w:tr w:rsidR="006B5239" w14:paraId="408F8C39" w14:textId="77777777">
        <w:trPr>
          <w:trHeight w:val="70"/>
        </w:trPr>
        <w:tc>
          <w:tcPr>
            <w:tcW w:w="1032" w:type="dxa"/>
            <w:tcBorders>
              <w:top w:val="single" w:sz="4" w:space="0" w:color="000000"/>
              <w:left w:val="single" w:sz="4" w:space="0" w:color="000000"/>
              <w:bottom w:val="single" w:sz="4" w:space="0" w:color="000000"/>
              <w:right w:val="single" w:sz="4" w:space="0" w:color="000000"/>
            </w:tcBorders>
            <w:vAlign w:val="center"/>
          </w:tcPr>
          <w:p w14:paraId="583538CC" w14:textId="77777777" w:rsidR="006B5239" w:rsidRDefault="00000000">
            <w:pPr>
              <w:spacing w:line="360" w:lineRule="auto"/>
              <w:jc w:val="right"/>
              <w:rPr>
                <w:rFonts w:ascii="Arial" w:eastAsia="Arial" w:hAnsi="Arial" w:cs="Arial"/>
                <w:sz w:val="22"/>
                <w:szCs w:val="22"/>
              </w:rPr>
            </w:pPr>
            <w:r>
              <w:rPr>
                <w:rFonts w:ascii="Arial" w:eastAsia="Arial" w:hAnsi="Arial" w:cs="Arial"/>
                <w:sz w:val="22"/>
                <w:szCs w:val="22"/>
              </w:rPr>
              <w:t>from</w:t>
            </w:r>
          </w:p>
        </w:tc>
        <w:tc>
          <w:tcPr>
            <w:tcW w:w="8318" w:type="dxa"/>
            <w:tcBorders>
              <w:top w:val="single" w:sz="4" w:space="0" w:color="000000"/>
              <w:left w:val="single" w:sz="4" w:space="0" w:color="000000"/>
              <w:bottom w:val="single" w:sz="4" w:space="0" w:color="000000"/>
              <w:right w:val="single" w:sz="4" w:space="0" w:color="000000"/>
            </w:tcBorders>
            <w:vAlign w:val="center"/>
          </w:tcPr>
          <w:p w14:paraId="0CD0C7D9" w14:textId="77777777" w:rsidR="006B5239" w:rsidRDefault="00000000">
            <w:pPr>
              <w:spacing w:line="360" w:lineRule="auto"/>
              <w:rPr>
                <w:rFonts w:ascii="Arial" w:eastAsia="Arial" w:hAnsi="Arial" w:cs="Arial"/>
                <w:i/>
                <w:sz w:val="22"/>
                <w:szCs w:val="22"/>
              </w:rPr>
            </w:pPr>
            <w:r>
              <w:rPr>
                <w:rFonts w:ascii="Arial" w:eastAsia="Arial" w:hAnsi="Arial" w:cs="Arial"/>
                <w:i/>
                <w:sz w:val="22"/>
                <w:szCs w:val="22"/>
              </w:rPr>
              <w:t>(date, time)</w:t>
            </w:r>
          </w:p>
        </w:tc>
      </w:tr>
      <w:tr w:rsidR="006B5239" w14:paraId="2E26CC46" w14:textId="77777777">
        <w:trPr>
          <w:trHeight w:val="196"/>
        </w:trPr>
        <w:tc>
          <w:tcPr>
            <w:tcW w:w="1032" w:type="dxa"/>
            <w:tcBorders>
              <w:top w:val="single" w:sz="4" w:space="0" w:color="000000"/>
              <w:left w:val="single" w:sz="4" w:space="0" w:color="000000"/>
              <w:bottom w:val="single" w:sz="4" w:space="0" w:color="000000"/>
              <w:right w:val="single" w:sz="4" w:space="0" w:color="000000"/>
            </w:tcBorders>
            <w:vAlign w:val="center"/>
          </w:tcPr>
          <w:p w14:paraId="5E034FFB" w14:textId="77777777" w:rsidR="006B5239" w:rsidRDefault="00000000">
            <w:pPr>
              <w:spacing w:line="360" w:lineRule="auto"/>
              <w:jc w:val="right"/>
              <w:rPr>
                <w:rFonts w:ascii="Arial" w:eastAsia="Arial" w:hAnsi="Arial" w:cs="Arial"/>
                <w:sz w:val="22"/>
                <w:szCs w:val="22"/>
              </w:rPr>
            </w:pPr>
            <w:r>
              <w:rPr>
                <w:rFonts w:ascii="Arial" w:eastAsia="Arial" w:hAnsi="Arial" w:cs="Arial"/>
                <w:sz w:val="22"/>
                <w:szCs w:val="22"/>
              </w:rPr>
              <w:t>until</w:t>
            </w:r>
          </w:p>
        </w:tc>
        <w:tc>
          <w:tcPr>
            <w:tcW w:w="8318" w:type="dxa"/>
            <w:tcBorders>
              <w:top w:val="single" w:sz="4" w:space="0" w:color="000000"/>
              <w:left w:val="single" w:sz="4" w:space="0" w:color="000000"/>
              <w:bottom w:val="single" w:sz="4" w:space="0" w:color="000000"/>
              <w:right w:val="single" w:sz="4" w:space="0" w:color="000000"/>
            </w:tcBorders>
            <w:vAlign w:val="center"/>
          </w:tcPr>
          <w:p w14:paraId="402031E4" w14:textId="77777777" w:rsidR="006B5239" w:rsidRDefault="00000000">
            <w:pPr>
              <w:spacing w:line="360" w:lineRule="auto"/>
              <w:rPr>
                <w:rFonts w:ascii="Arial" w:eastAsia="Arial" w:hAnsi="Arial" w:cs="Arial"/>
                <w:i/>
                <w:sz w:val="22"/>
                <w:szCs w:val="22"/>
              </w:rPr>
            </w:pPr>
            <w:r>
              <w:rPr>
                <w:rFonts w:ascii="Arial" w:eastAsia="Arial" w:hAnsi="Arial" w:cs="Arial"/>
                <w:i/>
                <w:sz w:val="22"/>
                <w:szCs w:val="22"/>
              </w:rPr>
              <w:t>(date, time)</w:t>
            </w:r>
          </w:p>
        </w:tc>
      </w:tr>
    </w:tbl>
    <w:p w14:paraId="2177681B" w14:textId="77777777" w:rsidR="006B5239" w:rsidRDefault="006B5239">
      <w:pPr>
        <w:spacing w:line="360" w:lineRule="auto"/>
        <w:jc w:val="both"/>
        <w:rPr>
          <w:rFonts w:ascii="Arial" w:eastAsia="Arial" w:hAnsi="Arial" w:cs="Arial"/>
          <w:b/>
          <w:sz w:val="22"/>
          <w:szCs w:val="22"/>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6B5239" w14:paraId="77375D56"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7CE1A301" w14:textId="77777777" w:rsidR="006B5239" w:rsidRDefault="00000000">
            <w:pPr>
              <w:spacing w:line="360" w:lineRule="auto"/>
              <w:rPr>
                <w:rFonts w:ascii="Arial" w:eastAsia="Arial" w:hAnsi="Arial" w:cs="Arial"/>
                <w:b/>
                <w:sz w:val="22"/>
                <w:szCs w:val="22"/>
              </w:rPr>
            </w:pPr>
            <w:r>
              <w:rPr>
                <w:rFonts w:ascii="Arial" w:eastAsia="Arial" w:hAnsi="Arial" w:cs="Arial"/>
                <w:b/>
                <w:sz w:val="22"/>
                <w:szCs w:val="22"/>
              </w:rPr>
              <w:t xml:space="preserve">2.4. Place of implementation of the Project </w:t>
            </w:r>
          </w:p>
        </w:tc>
      </w:tr>
      <w:tr w:rsidR="006B5239" w14:paraId="4BFC46B2" w14:textId="77777777">
        <w:trPr>
          <w:trHeight w:val="217"/>
        </w:trPr>
        <w:tc>
          <w:tcPr>
            <w:tcW w:w="9350" w:type="dxa"/>
            <w:tcBorders>
              <w:top w:val="single" w:sz="4" w:space="0" w:color="000000"/>
              <w:left w:val="single" w:sz="4" w:space="0" w:color="000000"/>
              <w:bottom w:val="single" w:sz="4" w:space="0" w:color="000000"/>
              <w:right w:val="single" w:sz="4" w:space="0" w:color="000000"/>
            </w:tcBorders>
          </w:tcPr>
          <w:p w14:paraId="2204B5BD" w14:textId="77777777" w:rsidR="006B5239" w:rsidRDefault="00000000">
            <w:pPr>
              <w:spacing w:line="360" w:lineRule="auto"/>
              <w:rPr>
                <w:rFonts w:ascii="Arial" w:eastAsia="Arial" w:hAnsi="Arial" w:cs="Arial"/>
                <w:i/>
                <w:sz w:val="22"/>
                <w:szCs w:val="22"/>
              </w:rPr>
            </w:pPr>
            <w:r>
              <w:rPr>
                <w:rFonts w:ascii="Arial" w:eastAsia="Arial" w:hAnsi="Arial" w:cs="Arial"/>
                <w:i/>
                <w:sz w:val="22"/>
                <w:szCs w:val="22"/>
              </w:rPr>
              <w:t>Full name and address of the place of implementation</w:t>
            </w:r>
          </w:p>
          <w:p w14:paraId="29BCD320" w14:textId="77777777" w:rsidR="006B5239" w:rsidRDefault="006B5239">
            <w:pPr>
              <w:spacing w:line="360" w:lineRule="auto"/>
              <w:rPr>
                <w:rFonts w:ascii="Arial" w:eastAsia="Arial" w:hAnsi="Arial" w:cs="Arial"/>
                <w:b/>
                <w:sz w:val="22"/>
                <w:szCs w:val="22"/>
              </w:rPr>
            </w:pPr>
          </w:p>
        </w:tc>
      </w:tr>
      <w:tr w:rsidR="006B5239" w14:paraId="77FB97B9"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2830ECDD" w14:textId="77777777" w:rsidR="006B5239" w:rsidRDefault="00000000">
            <w:pPr>
              <w:spacing w:line="360" w:lineRule="auto"/>
              <w:rPr>
                <w:rFonts w:ascii="Arial" w:eastAsia="Arial" w:hAnsi="Arial" w:cs="Arial"/>
                <w:b/>
                <w:sz w:val="22"/>
                <w:szCs w:val="22"/>
              </w:rPr>
            </w:pPr>
            <w:r>
              <w:rPr>
                <w:rFonts w:ascii="Arial" w:eastAsia="Arial" w:hAnsi="Arial" w:cs="Arial"/>
                <w:b/>
                <w:sz w:val="22"/>
                <w:szCs w:val="22"/>
              </w:rPr>
              <w:t>2.5. Justification of the necessity of the Project and its compliance with the objective and guidelines of the Competition, and the fundamental values of the European Union</w:t>
            </w:r>
          </w:p>
        </w:tc>
      </w:tr>
      <w:tr w:rsidR="006B5239" w14:paraId="6738E33F" w14:textId="77777777">
        <w:trPr>
          <w:trHeight w:val="70"/>
        </w:trPr>
        <w:tc>
          <w:tcPr>
            <w:tcW w:w="9350" w:type="dxa"/>
            <w:tcBorders>
              <w:top w:val="single" w:sz="4" w:space="0" w:color="000000"/>
              <w:left w:val="single" w:sz="4" w:space="0" w:color="000000"/>
              <w:bottom w:val="single" w:sz="4" w:space="0" w:color="000000"/>
              <w:right w:val="single" w:sz="4" w:space="0" w:color="000000"/>
            </w:tcBorders>
            <w:vAlign w:val="center"/>
          </w:tcPr>
          <w:p w14:paraId="09F89251" w14:textId="77777777" w:rsidR="006B5239" w:rsidRDefault="00000000">
            <w:pPr>
              <w:spacing w:line="360" w:lineRule="auto"/>
              <w:rPr>
                <w:rFonts w:ascii="Arial" w:eastAsia="Arial" w:hAnsi="Arial" w:cs="Arial"/>
                <w:i/>
                <w:sz w:val="22"/>
                <w:szCs w:val="22"/>
              </w:rPr>
            </w:pPr>
            <w:r>
              <w:rPr>
                <w:rFonts w:ascii="Arial" w:eastAsia="Arial" w:hAnsi="Arial" w:cs="Arial"/>
                <w:i/>
                <w:sz w:val="22"/>
                <w:szCs w:val="22"/>
              </w:rPr>
              <w:t>No more than 500 characters</w:t>
            </w:r>
          </w:p>
          <w:p w14:paraId="2011D584" w14:textId="77777777" w:rsidR="006B5239" w:rsidRDefault="006B5239">
            <w:pPr>
              <w:spacing w:line="360" w:lineRule="auto"/>
              <w:rPr>
                <w:rFonts w:ascii="Arial" w:eastAsia="Arial" w:hAnsi="Arial" w:cs="Arial"/>
                <w:i/>
                <w:sz w:val="22"/>
                <w:szCs w:val="22"/>
              </w:rPr>
            </w:pPr>
          </w:p>
        </w:tc>
      </w:tr>
      <w:tr w:rsidR="006B5239" w14:paraId="2B50794B"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0C72CDDE" w14:textId="77777777" w:rsidR="006B5239" w:rsidRDefault="00000000">
            <w:pPr>
              <w:spacing w:line="360" w:lineRule="auto"/>
              <w:rPr>
                <w:rFonts w:ascii="Arial" w:eastAsia="Arial" w:hAnsi="Arial" w:cs="Arial"/>
                <w:b/>
                <w:sz w:val="22"/>
                <w:szCs w:val="22"/>
              </w:rPr>
            </w:pPr>
            <w:bookmarkStart w:id="1" w:name="_heading=h.7i879xhp1oz8" w:colFirst="0" w:colLast="0"/>
            <w:bookmarkEnd w:id="1"/>
            <w:r>
              <w:rPr>
                <w:rFonts w:ascii="Arial" w:eastAsia="Arial" w:hAnsi="Arial" w:cs="Arial"/>
                <w:b/>
                <w:sz w:val="22"/>
                <w:szCs w:val="22"/>
              </w:rPr>
              <w:t xml:space="preserve">2.6. Objectives and tasks of the Project </w:t>
            </w:r>
          </w:p>
        </w:tc>
      </w:tr>
      <w:tr w:rsidR="006B5239" w14:paraId="2BFE9754" w14:textId="77777777">
        <w:trPr>
          <w:trHeight w:val="70"/>
        </w:trPr>
        <w:tc>
          <w:tcPr>
            <w:tcW w:w="9350" w:type="dxa"/>
            <w:tcBorders>
              <w:top w:val="single" w:sz="4" w:space="0" w:color="000000"/>
              <w:left w:val="single" w:sz="4" w:space="0" w:color="000000"/>
              <w:bottom w:val="single" w:sz="4" w:space="0" w:color="000000"/>
              <w:right w:val="single" w:sz="4" w:space="0" w:color="000000"/>
            </w:tcBorders>
            <w:vAlign w:val="center"/>
          </w:tcPr>
          <w:p w14:paraId="4949FC33" w14:textId="77777777" w:rsidR="006B5239" w:rsidRDefault="00000000">
            <w:pPr>
              <w:spacing w:line="360" w:lineRule="auto"/>
              <w:rPr>
                <w:rFonts w:ascii="Arial" w:eastAsia="Arial" w:hAnsi="Arial" w:cs="Arial"/>
                <w:i/>
                <w:sz w:val="22"/>
                <w:szCs w:val="22"/>
              </w:rPr>
            </w:pPr>
            <w:r>
              <w:rPr>
                <w:rFonts w:ascii="Arial" w:eastAsia="Arial" w:hAnsi="Arial" w:cs="Arial"/>
                <w:i/>
                <w:sz w:val="22"/>
                <w:szCs w:val="22"/>
              </w:rPr>
              <w:t>No more than 500 characters</w:t>
            </w:r>
          </w:p>
          <w:p w14:paraId="365D1515" w14:textId="77777777" w:rsidR="006B5239" w:rsidRDefault="006B5239">
            <w:pPr>
              <w:spacing w:line="360" w:lineRule="auto"/>
              <w:rPr>
                <w:rFonts w:ascii="Arial" w:eastAsia="Arial" w:hAnsi="Arial" w:cs="Arial"/>
                <w:i/>
                <w:sz w:val="22"/>
                <w:szCs w:val="22"/>
              </w:rPr>
            </w:pPr>
          </w:p>
        </w:tc>
      </w:tr>
      <w:tr w:rsidR="006B5239" w14:paraId="6132AC6E"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61003D0B" w14:textId="77777777" w:rsidR="006B5239" w:rsidRDefault="00000000">
            <w:pPr>
              <w:spacing w:line="360" w:lineRule="auto"/>
              <w:rPr>
                <w:rFonts w:ascii="Arial" w:eastAsia="Arial" w:hAnsi="Arial" w:cs="Arial"/>
                <w:b/>
                <w:sz w:val="22"/>
                <w:szCs w:val="22"/>
              </w:rPr>
            </w:pPr>
            <w:r>
              <w:rPr>
                <w:rFonts w:ascii="Arial" w:eastAsia="Arial" w:hAnsi="Arial" w:cs="Arial"/>
                <w:b/>
                <w:sz w:val="22"/>
                <w:szCs w:val="22"/>
              </w:rPr>
              <w:t>2.7. Project activity and implementation plan</w:t>
            </w:r>
          </w:p>
        </w:tc>
      </w:tr>
      <w:tr w:rsidR="006B5239" w14:paraId="1EC2C197"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700DE534" w14:textId="77777777" w:rsidR="006B5239" w:rsidRDefault="00000000">
            <w:pPr>
              <w:spacing w:line="360" w:lineRule="auto"/>
              <w:rPr>
                <w:rFonts w:ascii="Arial" w:eastAsia="Arial" w:hAnsi="Arial" w:cs="Arial"/>
                <w:i/>
                <w:sz w:val="22"/>
                <w:szCs w:val="22"/>
              </w:rPr>
            </w:pPr>
            <w:r>
              <w:rPr>
                <w:rFonts w:ascii="Arial" w:eastAsia="Arial" w:hAnsi="Arial" w:cs="Arial"/>
                <w:i/>
                <w:sz w:val="22"/>
                <w:szCs w:val="22"/>
              </w:rPr>
              <w:t>No more than 2000 characters</w:t>
            </w:r>
          </w:p>
          <w:p w14:paraId="601EF5A6" w14:textId="77777777" w:rsidR="006B5239" w:rsidRDefault="006B5239">
            <w:pPr>
              <w:spacing w:line="360" w:lineRule="auto"/>
              <w:rPr>
                <w:rFonts w:ascii="Arial" w:eastAsia="Arial" w:hAnsi="Arial" w:cs="Arial"/>
                <w:b/>
                <w:sz w:val="22"/>
                <w:szCs w:val="22"/>
              </w:rPr>
            </w:pPr>
          </w:p>
        </w:tc>
      </w:tr>
      <w:tr w:rsidR="006B5239" w14:paraId="26266086"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308980FE" w14:textId="77777777" w:rsidR="006B5239" w:rsidRDefault="00000000">
            <w:pPr>
              <w:spacing w:line="360" w:lineRule="auto"/>
              <w:rPr>
                <w:rFonts w:ascii="Arial" w:eastAsia="Arial" w:hAnsi="Arial" w:cs="Arial"/>
                <w:b/>
                <w:sz w:val="22"/>
                <w:szCs w:val="22"/>
              </w:rPr>
            </w:pPr>
            <w:r>
              <w:rPr>
                <w:rFonts w:ascii="Arial" w:eastAsia="Arial" w:hAnsi="Arial" w:cs="Arial"/>
                <w:b/>
                <w:sz w:val="22"/>
                <w:szCs w:val="22"/>
              </w:rPr>
              <w:t xml:space="preserve">2.8. Description of the target audience of the Project </w:t>
            </w:r>
          </w:p>
        </w:tc>
      </w:tr>
      <w:tr w:rsidR="006B5239" w14:paraId="4392DC36" w14:textId="77777777">
        <w:trPr>
          <w:trHeight w:val="70"/>
        </w:trPr>
        <w:tc>
          <w:tcPr>
            <w:tcW w:w="9350" w:type="dxa"/>
            <w:tcBorders>
              <w:top w:val="single" w:sz="4" w:space="0" w:color="000000"/>
              <w:left w:val="single" w:sz="4" w:space="0" w:color="000000"/>
              <w:bottom w:val="single" w:sz="4" w:space="0" w:color="000000"/>
              <w:right w:val="single" w:sz="4" w:space="0" w:color="000000"/>
            </w:tcBorders>
            <w:vAlign w:val="center"/>
          </w:tcPr>
          <w:p w14:paraId="2951BCC3" w14:textId="77777777" w:rsidR="006B5239" w:rsidRDefault="00000000">
            <w:pPr>
              <w:spacing w:line="360" w:lineRule="auto"/>
              <w:rPr>
                <w:rFonts w:ascii="Arial" w:eastAsia="Arial" w:hAnsi="Arial" w:cs="Arial"/>
                <w:i/>
                <w:sz w:val="22"/>
                <w:szCs w:val="22"/>
              </w:rPr>
            </w:pPr>
            <w:r>
              <w:rPr>
                <w:rFonts w:ascii="Arial" w:eastAsia="Arial" w:hAnsi="Arial" w:cs="Arial"/>
                <w:i/>
                <w:sz w:val="22"/>
                <w:szCs w:val="22"/>
              </w:rPr>
              <w:t>No more than 500 characters</w:t>
            </w:r>
          </w:p>
          <w:p w14:paraId="3FC354A4" w14:textId="77777777" w:rsidR="006B5239" w:rsidRDefault="006B5239">
            <w:pPr>
              <w:spacing w:line="360" w:lineRule="auto"/>
              <w:rPr>
                <w:rFonts w:ascii="Arial" w:eastAsia="Arial" w:hAnsi="Arial" w:cs="Arial"/>
                <w:i/>
                <w:sz w:val="22"/>
                <w:szCs w:val="22"/>
              </w:rPr>
            </w:pPr>
          </w:p>
        </w:tc>
      </w:tr>
      <w:tr w:rsidR="006B5239" w14:paraId="2E6E09D4"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7416EC24" w14:textId="77777777" w:rsidR="006B5239" w:rsidRDefault="00000000">
            <w:pPr>
              <w:spacing w:line="360" w:lineRule="auto"/>
              <w:rPr>
                <w:rFonts w:ascii="Arial" w:eastAsia="Arial" w:hAnsi="Arial" w:cs="Arial"/>
                <w:b/>
                <w:sz w:val="22"/>
                <w:szCs w:val="22"/>
              </w:rPr>
            </w:pPr>
            <w:r>
              <w:rPr>
                <w:rFonts w:ascii="Arial" w:eastAsia="Arial" w:hAnsi="Arial" w:cs="Arial"/>
                <w:b/>
                <w:sz w:val="22"/>
                <w:szCs w:val="22"/>
              </w:rPr>
              <w:t>2.9. Planned total number of visitors, including:</w:t>
            </w:r>
          </w:p>
        </w:tc>
      </w:tr>
      <w:tr w:rsidR="006B5239" w14:paraId="01851E5F" w14:textId="77777777">
        <w:trPr>
          <w:trHeight w:val="70"/>
        </w:trPr>
        <w:tc>
          <w:tcPr>
            <w:tcW w:w="9350" w:type="dxa"/>
            <w:tcBorders>
              <w:top w:val="single" w:sz="4" w:space="0" w:color="000000"/>
              <w:left w:val="single" w:sz="4" w:space="0" w:color="000000"/>
              <w:bottom w:val="single" w:sz="4" w:space="0" w:color="000000"/>
              <w:right w:val="single" w:sz="4" w:space="0" w:color="000000"/>
            </w:tcBorders>
          </w:tcPr>
          <w:p w14:paraId="4E7BE175" w14:textId="77777777" w:rsidR="006B5239" w:rsidRDefault="00000000">
            <w:pPr>
              <w:spacing w:line="360" w:lineRule="auto"/>
              <w:jc w:val="both"/>
              <w:rPr>
                <w:rFonts w:ascii="Arial" w:eastAsia="Arial" w:hAnsi="Arial" w:cs="Arial"/>
                <w:sz w:val="22"/>
                <w:szCs w:val="22"/>
              </w:rPr>
            </w:pPr>
            <w:r>
              <w:rPr>
                <w:rFonts w:ascii="Arial" w:eastAsia="Arial" w:hAnsi="Arial" w:cs="Arial"/>
                <w:sz w:val="22"/>
                <w:szCs w:val="22"/>
              </w:rPr>
              <w:t>2.9.1. in-person event/events</w:t>
            </w:r>
          </w:p>
        </w:tc>
      </w:tr>
      <w:tr w:rsidR="006B5239" w14:paraId="28EB9139" w14:textId="77777777">
        <w:trPr>
          <w:trHeight w:val="167"/>
        </w:trPr>
        <w:tc>
          <w:tcPr>
            <w:tcW w:w="9350" w:type="dxa"/>
            <w:tcBorders>
              <w:top w:val="single" w:sz="4" w:space="0" w:color="000000"/>
              <w:left w:val="single" w:sz="4" w:space="0" w:color="000000"/>
              <w:bottom w:val="single" w:sz="4" w:space="0" w:color="000000"/>
              <w:right w:val="single" w:sz="4" w:space="0" w:color="000000"/>
            </w:tcBorders>
          </w:tcPr>
          <w:p w14:paraId="6AEAE652" w14:textId="77777777" w:rsidR="006B5239" w:rsidRDefault="00000000">
            <w:pPr>
              <w:spacing w:line="360" w:lineRule="auto"/>
              <w:jc w:val="both"/>
              <w:rPr>
                <w:rFonts w:ascii="Arial" w:eastAsia="Arial" w:hAnsi="Arial" w:cs="Arial"/>
                <w:sz w:val="22"/>
                <w:szCs w:val="22"/>
              </w:rPr>
            </w:pPr>
            <w:r>
              <w:rPr>
                <w:rFonts w:ascii="Arial" w:eastAsia="Arial" w:hAnsi="Arial" w:cs="Arial"/>
                <w:sz w:val="22"/>
                <w:szCs w:val="22"/>
              </w:rPr>
              <w:t>2.9.2. online etc.</w:t>
            </w:r>
          </w:p>
          <w:p w14:paraId="5092C064" w14:textId="77777777" w:rsidR="006B5239" w:rsidRDefault="006B5239">
            <w:pPr>
              <w:spacing w:line="360" w:lineRule="auto"/>
              <w:jc w:val="both"/>
              <w:rPr>
                <w:rFonts w:ascii="Arial" w:eastAsia="Arial" w:hAnsi="Arial" w:cs="Arial"/>
                <w:sz w:val="22"/>
                <w:szCs w:val="22"/>
              </w:rPr>
            </w:pPr>
          </w:p>
        </w:tc>
      </w:tr>
      <w:tr w:rsidR="006B5239" w14:paraId="5798E6DA"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702F09D3" w14:textId="77777777" w:rsidR="006B5239" w:rsidRDefault="00000000">
            <w:pPr>
              <w:spacing w:line="360" w:lineRule="auto"/>
              <w:jc w:val="both"/>
              <w:rPr>
                <w:rFonts w:ascii="Arial" w:eastAsia="Arial" w:hAnsi="Arial" w:cs="Arial"/>
                <w:b/>
                <w:sz w:val="22"/>
                <w:szCs w:val="22"/>
              </w:rPr>
            </w:pPr>
            <w:bookmarkStart w:id="2" w:name="_heading=h.7b6vic4bbr1h" w:colFirst="0" w:colLast="0"/>
            <w:bookmarkEnd w:id="2"/>
            <w:r>
              <w:rPr>
                <w:rFonts w:ascii="Arial" w:eastAsia="Arial" w:hAnsi="Arial" w:cs="Arial"/>
                <w:b/>
                <w:sz w:val="22"/>
                <w:szCs w:val="22"/>
              </w:rPr>
              <w:t xml:space="preserve">2.10. Persons and partners involved in the implementation of the Project and their role in the Project </w:t>
            </w:r>
            <w:r>
              <w:rPr>
                <w:rFonts w:ascii="Arial" w:eastAsia="Arial" w:hAnsi="Arial" w:cs="Arial"/>
                <w:i/>
                <w:sz w:val="22"/>
                <w:szCs w:val="22"/>
              </w:rPr>
              <w:t>(Indicate the artists, experts and consultants involved, mentioning their names, surnames, possible supporters and role in the Project)</w:t>
            </w:r>
          </w:p>
        </w:tc>
      </w:tr>
      <w:tr w:rsidR="006B5239" w14:paraId="01E0B8E2" w14:textId="77777777">
        <w:trPr>
          <w:trHeight w:val="94"/>
        </w:trPr>
        <w:tc>
          <w:tcPr>
            <w:tcW w:w="9350" w:type="dxa"/>
            <w:tcBorders>
              <w:top w:val="single" w:sz="4" w:space="0" w:color="000000"/>
              <w:left w:val="single" w:sz="4" w:space="0" w:color="000000"/>
              <w:bottom w:val="single" w:sz="4" w:space="0" w:color="000000"/>
              <w:right w:val="single" w:sz="4" w:space="0" w:color="000000"/>
            </w:tcBorders>
            <w:vAlign w:val="center"/>
          </w:tcPr>
          <w:p w14:paraId="1FDD1522" w14:textId="77777777" w:rsidR="006B5239" w:rsidRDefault="00000000">
            <w:pPr>
              <w:spacing w:line="360" w:lineRule="auto"/>
              <w:rPr>
                <w:rFonts w:ascii="Arial" w:eastAsia="Arial" w:hAnsi="Arial" w:cs="Arial"/>
                <w:i/>
                <w:sz w:val="22"/>
                <w:szCs w:val="22"/>
              </w:rPr>
            </w:pPr>
            <w:r>
              <w:rPr>
                <w:rFonts w:ascii="Arial" w:eastAsia="Arial" w:hAnsi="Arial" w:cs="Arial"/>
                <w:i/>
                <w:sz w:val="22"/>
                <w:szCs w:val="22"/>
              </w:rPr>
              <w:t>No more than 500 characters</w:t>
            </w:r>
          </w:p>
          <w:p w14:paraId="7F808E51" w14:textId="77777777" w:rsidR="006B5239" w:rsidRDefault="006B5239">
            <w:pPr>
              <w:spacing w:line="360" w:lineRule="auto"/>
              <w:rPr>
                <w:rFonts w:ascii="Arial" w:eastAsia="Arial" w:hAnsi="Arial" w:cs="Arial"/>
                <w:i/>
                <w:sz w:val="22"/>
                <w:szCs w:val="22"/>
              </w:rPr>
            </w:pPr>
          </w:p>
        </w:tc>
      </w:tr>
      <w:tr w:rsidR="006B5239" w14:paraId="0DB3E641"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25216888" w14:textId="77777777" w:rsidR="006B5239" w:rsidRDefault="00000000">
            <w:pPr>
              <w:spacing w:line="360" w:lineRule="auto"/>
              <w:jc w:val="both"/>
              <w:rPr>
                <w:rFonts w:ascii="Arial" w:eastAsia="Arial" w:hAnsi="Arial" w:cs="Arial"/>
                <w:b/>
                <w:sz w:val="22"/>
                <w:szCs w:val="22"/>
              </w:rPr>
            </w:pPr>
            <w:r>
              <w:rPr>
                <w:rFonts w:ascii="Arial" w:eastAsia="Arial" w:hAnsi="Arial" w:cs="Arial"/>
                <w:b/>
                <w:sz w:val="22"/>
                <w:szCs w:val="22"/>
              </w:rPr>
              <w:lastRenderedPageBreak/>
              <w:t xml:space="preserve">2.11. Description of the accessibility of the event </w:t>
            </w:r>
            <w:r>
              <w:rPr>
                <w:rFonts w:ascii="Arial" w:eastAsia="Arial" w:hAnsi="Arial" w:cs="Arial"/>
                <w:i/>
                <w:sz w:val="22"/>
                <w:szCs w:val="22"/>
              </w:rPr>
              <w:t>(Information on planned audience engagement, citizen participation activities, accessibility, etc., accessibility of the environment for persons with special needs (people with disabilities or functional impairments))</w:t>
            </w:r>
          </w:p>
        </w:tc>
      </w:tr>
      <w:tr w:rsidR="006B5239" w14:paraId="203B41CC" w14:textId="77777777">
        <w:trPr>
          <w:trHeight w:val="70"/>
        </w:trPr>
        <w:tc>
          <w:tcPr>
            <w:tcW w:w="9350" w:type="dxa"/>
            <w:tcBorders>
              <w:top w:val="single" w:sz="4" w:space="0" w:color="000000"/>
              <w:left w:val="single" w:sz="4" w:space="0" w:color="000000"/>
              <w:bottom w:val="single" w:sz="4" w:space="0" w:color="000000"/>
              <w:right w:val="single" w:sz="4" w:space="0" w:color="000000"/>
            </w:tcBorders>
            <w:vAlign w:val="center"/>
          </w:tcPr>
          <w:p w14:paraId="4995029C" w14:textId="77777777" w:rsidR="006B5239" w:rsidRDefault="00000000">
            <w:pPr>
              <w:spacing w:line="360" w:lineRule="auto"/>
              <w:rPr>
                <w:rFonts w:ascii="Arial" w:eastAsia="Arial" w:hAnsi="Arial" w:cs="Arial"/>
                <w:i/>
                <w:sz w:val="22"/>
                <w:szCs w:val="22"/>
              </w:rPr>
            </w:pPr>
            <w:r>
              <w:rPr>
                <w:rFonts w:ascii="Arial" w:eastAsia="Arial" w:hAnsi="Arial" w:cs="Arial"/>
                <w:i/>
                <w:sz w:val="22"/>
                <w:szCs w:val="22"/>
              </w:rPr>
              <w:t>No more than 1000 characters</w:t>
            </w:r>
          </w:p>
          <w:p w14:paraId="749200F2" w14:textId="77777777" w:rsidR="006B5239" w:rsidRDefault="006B5239">
            <w:pPr>
              <w:spacing w:line="360" w:lineRule="auto"/>
              <w:rPr>
                <w:rFonts w:ascii="Arial" w:eastAsia="Arial" w:hAnsi="Arial" w:cs="Arial"/>
                <w:i/>
                <w:sz w:val="22"/>
                <w:szCs w:val="22"/>
              </w:rPr>
            </w:pPr>
          </w:p>
        </w:tc>
      </w:tr>
      <w:tr w:rsidR="006B5239" w14:paraId="73825BD1"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1C57E895" w14:textId="77777777" w:rsidR="006B5239" w:rsidRDefault="00000000">
            <w:pPr>
              <w:spacing w:line="360" w:lineRule="auto"/>
              <w:rPr>
                <w:rFonts w:ascii="Arial" w:eastAsia="Arial" w:hAnsi="Arial" w:cs="Arial"/>
                <w:b/>
                <w:sz w:val="22"/>
                <w:szCs w:val="22"/>
              </w:rPr>
            </w:pPr>
            <w:r>
              <w:rPr>
                <w:rFonts w:ascii="Arial" w:eastAsia="Arial" w:hAnsi="Arial" w:cs="Arial"/>
                <w:b/>
                <w:sz w:val="22"/>
                <w:szCs w:val="22"/>
              </w:rPr>
              <w:t>2.12. Description of the expected results of the measure</w:t>
            </w:r>
          </w:p>
        </w:tc>
      </w:tr>
      <w:tr w:rsidR="006B5239" w14:paraId="5E64E8D3" w14:textId="77777777">
        <w:trPr>
          <w:trHeight w:val="70"/>
        </w:trPr>
        <w:tc>
          <w:tcPr>
            <w:tcW w:w="9350" w:type="dxa"/>
            <w:tcBorders>
              <w:top w:val="single" w:sz="4" w:space="0" w:color="000000"/>
              <w:left w:val="single" w:sz="4" w:space="0" w:color="000000"/>
              <w:bottom w:val="single" w:sz="4" w:space="0" w:color="000000"/>
              <w:right w:val="single" w:sz="4" w:space="0" w:color="000000"/>
            </w:tcBorders>
            <w:vAlign w:val="center"/>
          </w:tcPr>
          <w:p w14:paraId="6B0949E6" w14:textId="77777777" w:rsidR="006B5239" w:rsidRDefault="00000000">
            <w:pPr>
              <w:spacing w:line="360" w:lineRule="auto"/>
              <w:rPr>
                <w:rFonts w:ascii="Arial" w:eastAsia="Arial" w:hAnsi="Arial" w:cs="Arial"/>
                <w:i/>
                <w:sz w:val="22"/>
                <w:szCs w:val="22"/>
              </w:rPr>
            </w:pPr>
            <w:r>
              <w:rPr>
                <w:rFonts w:ascii="Arial" w:eastAsia="Arial" w:hAnsi="Arial" w:cs="Arial"/>
                <w:i/>
                <w:sz w:val="22"/>
                <w:szCs w:val="22"/>
              </w:rPr>
              <w:t>No more than 500 characters</w:t>
            </w:r>
          </w:p>
        </w:tc>
      </w:tr>
      <w:tr w:rsidR="006B5239" w14:paraId="4B511426"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6044D29F" w14:textId="77777777" w:rsidR="006B5239" w:rsidRDefault="00000000">
            <w:pPr>
              <w:spacing w:line="360" w:lineRule="auto"/>
              <w:jc w:val="both"/>
              <w:rPr>
                <w:rFonts w:ascii="Arial" w:eastAsia="Arial" w:hAnsi="Arial" w:cs="Arial"/>
                <w:b/>
                <w:sz w:val="22"/>
                <w:szCs w:val="22"/>
              </w:rPr>
            </w:pPr>
            <w:r>
              <w:rPr>
                <w:rFonts w:ascii="Arial" w:eastAsia="Arial" w:hAnsi="Arial" w:cs="Arial"/>
                <w:b/>
                <w:sz w:val="22"/>
                <w:szCs w:val="22"/>
              </w:rPr>
              <w:t xml:space="preserve">2.13. Short description of the Applicant’s organization </w:t>
            </w:r>
          </w:p>
        </w:tc>
      </w:tr>
      <w:tr w:rsidR="006B5239" w14:paraId="1BE53F22"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007ECF59" w14:textId="77777777" w:rsidR="006B5239" w:rsidRDefault="00000000">
            <w:pPr>
              <w:spacing w:line="360" w:lineRule="auto"/>
              <w:jc w:val="both"/>
              <w:rPr>
                <w:rFonts w:ascii="Arial" w:eastAsia="Arial" w:hAnsi="Arial" w:cs="Arial"/>
                <w:b/>
                <w:sz w:val="22"/>
                <w:szCs w:val="22"/>
              </w:rPr>
            </w:pPr>
            <w:r>
              <w:rPr>
                <w:rFonts w:ascii="Arial" w:eastAsia="Arial" w:hAnsi="Arial" w:cs="Arial"/>
                <w:i/>
                <w:sz w:val="22"/>
                <w:szCs w:val="22"/>
              </w:rPr>
              <w:t>No more than 500 characters</w:t>
            </w:r>
          </w:p>
        </w:tc>
      </w:tr>
      <w:tr w:rsidR="006B5239" w14:paraId="3EADFC83" w14:textId="77777777">
        <w:trPr>
          <w:trHeight w:val="372"/>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44B3BEDD" w14:textId="77777777" w:rsidR="006B5239" w:rsidRDefault="00000000">
            <w:pPr>
              <w:spacing w:line="360" w:lineRule="auto"/>
              <w:jc w:val="both"/>
              <w:rPr>
                <w:rFonts w:ascii="Arial" w:eastAsia="Arial" w:hAnsi="Arial" w:cs="Arial"/>
                <w:b/>
                <w:sz w:val="22"/>
                <w:szCs w:val="22"/>
              </w:rPr>
            </w:pPr>
            <w:bookmarkStart w:id="3" w:name="_heading=h.e7b7r77blarp" w:colFirst="0" w:colLast="0"/>
            <w:bookmarkEnd w:id="3"/>
            <w:r>
              <w:rPr>
                <w:rFonts w:ascii="Arial" w:eastAsia="Arial" w:hAnsi="Arial" w:cs="Arial"/>
                <w:b/>
                <w:sz w:val="22"/>
                <w:szCs w:val="22"/>
              </w:rPr>
              <w:t xml:space="preserve">2.14. Competence of the applicant </w:t>
            </w:r>
            <w:r>
              <w:rPr>
                <w:rFonts w:ascii="Arial" w:eastAsia="Arial" w:hAnsi="Arial" w:cs="Arial"/>
                <w:i/>
                <w:sz w:val="22"/>
                <w:szCs w:val="22"/>
              </w:rPr>
              <w:t>(List similar activities implemented in the last three years, including the following information: name of the activity, time, place, short annotation )</w:t>
            </w:r>
          </w:p>
        </w:tc>
      </w:tr>
      <w:tr w:rsidR="006B5239" w14:paraId="78035F69" w14:textId="77777777">
        <w:trPr>
          <w:trHeight w:val="70"/>
        </w:trPr>
        <w:tc>
          <w:tcPr>
            <w:tcW w:w="9350" w:type="dxa"/>
            <w:tcBorders>
              <w:top w:val="single" w:sz="4" w:space="0" w:color="000000"/>
              <w:left w:val="single" w:sz="4" w:space="0" w:color="000000"/>
              <w:bottom w:val="single" w:sz="4" w:space="0" w:color="000000"/>
              <w:right w:val="single" w:sz="4" w:space="0" w:color="000000"/>
            </w:tcBorders>
            <w:vAlign w:val="center"/>
          </w:tcPr>
          <w:p w14:paraId="33BD160A" w14:textId="77777777" w:rsidR="006B5239" w:rsidRDefault="00000000">
            <w:pPr>
              <w:spacing w:line="360" w:lineRule="auto"/>
              <w:rPr>
                <w:rFonts w:ascii="Arial" w:eastAsia="Arial" w:hAnsi="Arial" w:cs="Arial"/>
                <w:i/>
                <w:sz w:val="22"/>
                <w:szCs w:val="22"/>
              </w:rPr>
            </w:pPr>
            <w:r>
              <w:rPr>
                <w:rFonts w:ascii="Arial" w:eastAsia="Arial" w:hAnsi="Arial" w:cs="Arial"/>
                <w:i/>
                <w:sz w:val="22"/>
                <w:szCs w:val="22"/>
              </w:rPr>
              <w:t>No more than 2500 characters</w:t>
            </w:r>
          </w:p>
        </w:tc>
      </w:tr>
      <w:tr w:rsidR="006B5239" w14:paraId="5177684A" w14:textId="77777777">
        <w:trPr>
          <w:trHeight w:val="70"/>
        </w:trPr>
        <w:tc>
          <w:tcPr>
            <w:tcW w:w="935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347040EC" w14:textId="77777777" w:rsidR="006B5239" w:rsidRDefault="00000000">
            <w:pPr>
              <w:spacing w:line="360" w:lineRule="auto"/>
              <w:rPr>
                <w:rFonts w:ascii="Arial" w:eastAsia="Arial" w:hAnsi="Arial" w:cs="Arial"/>
                <w:b/>
                <w:sz w:val="22"/>
                <w:szCs w:val="22"/>
              </w:rPr>
            </w:pPr>
            <w:r>
              <w:rPr>
                <w:rFonts w:ascii="Arial" w:eastAsia="Arial" w:hAnsi="Arial" w:cs="Arial"/>
                <w:b/>
                <w:sz w:val="22"/>
                <w:szCs w:val="22"/>
              </w:rPr>
              <w:t>2.15. International cooperation and international audience</w:t>
            </w:r>
          </w:p>
        </w:tc>
      </w:tr>
      <w:tr w:rsidR="006B5239" w14:paraId="35799499" w14:textId="77777777">
        <w:trPr>
          <w:trHeight w:val="70"/>
        </w:trPr>
        <w:tc>
          <w:tcPr>
            <w:tcW w:w="935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6CE8AE74" w14:textId="77777777" w:rsidR="006B5239" w:rsidRDefault="00000000">
            <w:p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No more than 1000 characters</w:t>
            </w:r>
          </w:p>
        </w:tc>
      </w:tr>
      <w:tr w:rsidR="006B5239" w14:paraId="5A78B512" w14:textId="77777777">
        <w:trPr>
          <w:trHeight w:val="360"/>
        </w:trPr>
        <w:tc>
          <w:tcPr>
            <w:tcW w:w="9350" w:type="dxa"/>
            <w:tcBorders>
              <w:top w:val="single" w:sz="4" w:space="0" w:color="000000"/>
              <w:left w:val="single" w:sz="4" w:space="0" w:color="000000"/>
              <w:bottom w:val="single" w:sz="4" w:space="0" w:color="000000"/>
              <w:right w:val="single" w:sz="4" w:space="0" w:color="000000"/>
            </w:tcBorders>
            <w:vAlign w:val="center"/>
          </w:tcPr>
          <w:p w14:paraId="1446802F" w14:textId="77777777" w:rsidR="006B5239" w:rsidRDefault="00000000">
            <w:pPr>
              <w:shd w:val="clear" w:color="auto" w:fill="FFFFFF"/>
              <w:jc w:val="both"/>
              <w:rPr>
                <w:rFonts w:ascii="Arial" w:eastAsia="Arial" w:hAnsi="Arial" w:cs="Arial"/>
                <w:i/>
                <w:sz w:val="22"/>
                <w:szCs w:val="22"/>
              </w:rPr>
            </w:pPr>
            <w:bookmarkStart w:id="4" w:name="_heading=h.nnel99klpogp" w:colFirst="0" w:colLast="0"/>
            <w:bookmarkEnd w:id="4"/>
            <w:r>
              <w:rPr>
                <w:rFonts w:ascii="Arial" w:eastAsia="Arial" w:hAnsi="Arial" w:cs="Arial"/>
                <w:b/>
                <w:sz w:val="22"/>
                <w:szCs w:val="22"/>
              </w:rPr>
              <w:t xml:space="preserve">2.16. Marketing and communication plan </w:t>
            </w:r>
            <w:r>
              <w:rPr>
                <w:rFonts w:ascii="Arial" w:eastAsia="Arial" w:hAnsi="Arial" w:cs="Arial"/>
                <w:sz w:val="22"/>
                <w:szCs w:val="22"/>
              </w:rPr>
              <w:t xml:space="preserve">( </w:t>
            </w:r>
            <w:r>
              <w:rPr>
                <w:rFonts w:ascii="Arial" w:eastAsia="Arial" w:hAnsi="Arial" w:cs="Arial"/>
                <w:i/>
                <w:sz w:val="22"/>
                <w:szCs w:val="22"/>
              </w:rPr>
              <w:t>Clearly defined communication and marketing goals, target audiences, tactical solutions, channel selection, etc.; international communication and media relations; digital communication and digital communication plan; local community involvement and accessibility; sustainability and impact assessment (the project provides tools to assess the effectiveness and sustainability of communication (media monitoring, public surveys, data analysis, etc.); engaged communication/marketing specialists – to indicate also their tasks and intended remuneration, if applicable to project estimate.)</w:t>
            </w:r>
          </w:p>
          <w:p w14:paraId="6FB0534D" w14:textId="77777777" w:rsidR="006B5239" w:rsidRDefault="006B5239">
            <w:pPr>
              <w:pBdr>
                <w:top w:val="nil"/>
                <w:left w:val="nil"/>
                <w:bottom w:val="nil"/>
                <w:right w:val="nil"/>
                <w:between w:val="nil"/>
              </w:pBdr>
              <w:rPr>
                <w:rFonts w:ascii="Arial" w:eastAsia="Arial" w:hAnsi="Arial" w:cs="Arial"/>
                <w:b/>
                <w:color w:val="000000"/>
                <w:sz w:val="22"/>
                <w:szCs w:val="22"/>
              </w:rPr>
            </w:pPr>
          </w:p>
        </w:tc>
      </w:tr>
      <w:tr w:rsidR="006B5239" w14:paraId="71494463" w14:textId="77777777">
        <w:trPr>
          <w:trHeight w:val="70"/>
        </w:trPr>
        <w:tc>
          <w:tcPr>
            <w:tcW w:w="9350" w:type="dxa"/>
            <w:tcBorders>
              <w:top w:val="single" w:sz="4" w:space="0" w:color="000000"/>
              <w:left w:val="single" w:sz="4" w:space="0" w:color="000000"/>
              <w:bottom w:val="single" w:sz="4" w:space="0" w:color="000000"/>
              <w:right w:val="single" w:sz="4" w:space="0" w:color="000000"/>
            </w:tcBorders>
            <w:vAlign w:val="center"/>
          </w:tcPr>
          <w:p w14:paraId="63C7565E" w14:textId="77777777" w:rsidR="006B5239" w:rsidRDefault="00000000">
            <w:p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No more than 5000 characters</w:t>
            </w:r>
          </w:p>
        </w:tc>
      </w:tr>
    </w:tbl>
    <w:p w14:paraId="22D18DEA" w14:textId="77777777" w:rsidR="006B5239" w:rsidRDefault="006B5239">
      <w:pPr>
        <w:spacing w:line="360" w:lineRule="auto"/>
        <w:rPr>
          <w:rFonts w:ascii="Arial" w:eastAsia="Arial" w:hAnsi="Arial" w:cs="Arial"/>
          <w:sz w:val="22"/>
          <w:szCs w:val="22"/>
        </w:rPr>
      </w:pPr>
    </w:p>
    <w:p w14:paraId="5C3E1EE6" w14:textId="77777777" w:rsidR="006B5239" w:rsidRDefault="00000000">
      <w:pPr>
        <w:pBdr>
          <w:top w:val="nil"/>
          <w:left w:val="nil"/>
          <w:bottom w:val="nil"/>
          <w:right w:val="nil"/>
          <w:between w:val="nil"/>
        </w:pBdr>
        <w:tabs>
          <w:tab w:val="center" w:pos="4680"/>
          <w:tab w:val="right" w:pos="9360"/>
          <w:tab w:val="right" w:pos="284"/>
        </w:tabs>
        <w:spacing w:line="360" w:lineRule="auto"/>
        <w:jc w:val="both"/>
        <w:rPr>
          <w:rFonts w:ascii="Arial" w:eastAsia="Arial" w:hAnsi="Arial" w:cs="Arial"/>
          <w:b/>
          <w:color w:val="000000"/>
          <w:sz w:val="22"/>
          <w:szCs w:val="22"/>
        </w:rPr>
      </w:pPr>
      <w:r>
        <w:rPr>
          <w:rFonts w:ascii="Arial" w:eastAsia="Arial" w:hAnsi="Arial" w:cs="Arial"/>
          <w:b/>
          <w:color w:val="000000"/>
          <w:sz w:val="22"/>
          <w:szCs w:val="22"/>
        </w:rPr>
        <w:t>By signing this application, the Applicant confirms that the Foundation is entitled to publish the information provided in paragraphs 2.1.-2.6. of this application.</w:t>
      </w:r>
    </w:p>
    <w:p w14:paraId="5634560A" w14:textId="77777777" w:rsidR="006B5239" w:rsidRDefault="006B5239">
      <w:pPr>
        <w:spacing w:line="360" w:lineRule="auto"/>
        <w:rPr>
          <w:rFonts w:ascii="Arial" w:eastAsia="Arial" w:hAnsi="Arial" w:cs="Arial"/>
          <w:sz w:val="22"/>
          <w:szCs w:val="22"/>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9"/>
        <w:gridCol w:w="2431"/>
      </w:tblGrid>
      <w:tr w:rsidR="006B5239" w14:paraId="0D93C976" w14:textId="77777777">
        <w:trPr>
          <w:trHeight w:val="372"/>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D59A78" w14:textId="77777777" w:rsidR="006B5239" w:rsidRDefault="00000000">
            <w:pPr>
              <w:spacing w:line="360" w:lineRule="auto"/>
              <w:jc w:val="both"/>
              <w:rPr>
                <w:rFonts w:ascii="Arial" w:eastAsia="Arial" w:hAnsi="Arial" w:cs="Arial"/>
                <w:b/>
                <w:sz w:val="22"/>
                <w:szCs w:val="22"/>
              </w:rPr>
            </w:pPr>
            <w:r>
              <w:rPr>
                <w:rFonts w:ascii="Arial" w:eastAsia="Arial" w:hAnsi="Arial" w:cs="Arial"/>
                <w:b/>
                <w:sz w:val="22"/>
                <w:szCs w:val="22"/>
              </w:rPr>
              <w:t>Section 3 - INFORMATION ON THE FINANCING OF THE PROJECT</w:t>
            </w:r>
          </w:p>
        </w:tc>
      </w:tr>
      <w:tr w:rsidR="006B5239" w14:paraId="31574113" w14:textId="77777777">
        <w:trPr>
          <w:trHeight w:val="385"/>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E8E8E8"/>
          </w:tcPr>
          <w:p w14:paraId="79A45B80" w14:textId="77777777" w:rsidR="006B5239" w:rsidRDefault="00000000">
            <w:pPr>
              <w:spacing w:line="360" w:lineRule="auto"/>
              <w:ind w:right="-20"/>
              <w:jc w:val="both"/>
              <w:rPr>
                <w:rFonts w:ascii="Arial" w:eastAsia="Arial" w:hAnsi="Arial" w:cs="Arial"/>
                <w:b/>
                <w:sz w:val="22"/>
                <w:szCs w:val="22"/>
              </w:rPr>
            </w:pPr>
            <w:r>
              <w:rPr>
                <w:rFonts w:ascii="Arial" w:eastAsia="Arial" w:hAnsi="Arial" w:cs="Arial"/>
                <w:b/>
                <w:sz w:val="22"/>
                <w:szCs w:val="22"/>
              </w:rPr>
              <w:t xml:space="preserve">Planned funding of the Project </w:t>
            </w:r>
            <w:r>
              <w:rPr>
                <w:rFonts w:ascii="Arial" w:eastAsia="Arial" w:hAnsi="Arial" w:cs="Arial"/>
                <w:i/>
                <w:sz w:val="22"/>
                <w:szCs w:val="22"/>
              </w:rPr>
              <w:t>(according to the Annex to the Application “Estimate of the project”)</w:t>
            </w:r>
          </w:p>
        </w:tc>
      </w:tr>
      <w:tr w:rsidR="006B5239" w14:paraId="54DC2964" w14:textId="77777777">
        <w:trPr>
          <w:trHeight w:val="65"/>
        </w:trPr>
        <w:tc>
          <w:tcPr>
            <w:tcW w:w="6919"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7B684E3D" w14:textId="77777777" w:rsidR="006B5239" w:rsidRDefault="00000000">
            <w:pPr>
              <w:spacing w:line="360" w:lineRule="auto"/>
              <w:rPr>
                <w:rFonts w:ascii="Arial" w:eastAsia="Arial" w:hAnsi="Arial" w:cs="Arial"/>
                <w:b/>
                <w:sz w:val="22"/>
                <w:szCs w:val="22"/>
              </w:rPr>
            </w:pPr>
            <w:r>
              <w:rPr>
                <w:rFonts w:ascii="Arial" w:eastAsia="Arial" w:hAnsi="Arial" w:cs="Arial"/>
                <w:b/>
                <w:sz w:val="22"/>
                <w:szCs w:val="22"/>
              </w:rPr>
              <w:t>Expense item</w:t>
            </w:r>
          </w:p>
        </w:tc>
        <w:tc>
          <w:tcPr>
            <w:tcW w:w="2431"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6B8E8048" w14:textId="77777777" w:rsidR="006B5239" w:rsidRDefault="00000000">
            <w:pPr>
              <w:spacing w:line="360" w:lineRule="auto"/>
              <w:rPr>
                <w:rFonts w:ascii="Arial" w:eastAsia="Arial" w:hAnsi="Arial" w:cs="Arial"/>
                <w:b/>
                <w:sz w:val="22"/>
                <w:szCs w:val="22"/>
              </w:rPr>
            </w:pPr>
            <w:r>
              <w:rPr>
                <w:rFonts w:ascii="Arial" w:eastAsia="Arial" w:hAnsi="Arial" w:cs="Arial"/>
                <w:b/>
                <w:sz w:val="22"/>
                <w:szCs w:val="22"/>
              </w:rPr>
              <w:t>Amount in EUR</w:t>
            </w:r>
          </w:p>
        </w:tc>
      </w:tr>
      <w:tr w:rsidR="006B5239" w14:paraId="75832011" w14:textId="77777777">
        <w:trPr>
          <w:trHeight w:val="65"/>
        </w:trPr>
        <w:tc>
          <w:tcPr>
            <w:tcW w:w="6919" w:type="dxa"/>
            <w:tcBorders>
              <w:top w:val="single" w:sz="12" w:space="0" w:color="000000"/>
              <w:left w:val="single" w:sz="4" w:space="0" w:color="000000"/>
              <w:bottom w:val="single" w:sz="4" w:space="0" w:color="000000"/>
              <w:right w:val="single" w:sz="12" w:space="0" w:color="000000"/>
            </w:tcBorders>
            <w:shd w:val="clear" w:color="auto" w:fill="auto"/>
          </w:tcPr>
          <w:p w14:paraId="1D2CB613" w14:textId="77777777" w:rsidR="006B5239" w:rsidRDefault="00000000">
            <w:pPr>
              <w:spacing w:line="360" w:lineRule="auto"/>
              <w:rPr>
                <w:rFonts w:ascii="Arial" w:eastAsia="Arial" w:hAnsi="Arial" w:cs="Arial"/>
                <w:sz w:val="22"/>
                <w:szCs w:val="22"/>
              </w:rPr>
            </w:pPr>
            <w:r>
              <w:rPr>
                <w:rFonts w:ascii="Arial" w:eastAsia="Arial" w:hAnsi="Arial" w:cs="Arial"/>
                <w:sz w:val="22"/>
                <w:szCs w:val="22"/>
              </w:rPr>
              <w:t>Self-financing</w:t>
            </w:r>
          </w:p>
        </w:tc>
        <w:tc>
          <w:tcPr>
            <w:tcW w:w="2431" w:type="dxa"/>
            <w:tcBorders>
              <w:top w:val="single" w:sz="12" w:space="0" w:color="000000"/>
              <w:left w:val="single" w:sz="12" w:space="0" w:color="000000"/>
              <w:bottom w:val="single" w:sz="4" w:space="0" w:color="000000"/>
              <w:right w:val="single" w:sz="4" w:space="0" w:color="000000"/>
            </w:tcBorders>
            <w:shd w:val="clear" w:color="auto" w:fill="auto"/>
          </w:tcPr>
          <w:p w14:paraId="5751BB16" w14:textId="77777777" w:rsidR="006B5239" w:rsidRDefault="006B5239">
            <w:pPr>
              <w:spacing w:line="360" w:lineRule="auto"/>
              <w:rPr>
                <w:rFonts w:ascii="Arial" w:eastAsia="Arial" w:hAnsi="Arial" w:cs="Arial"/>
                <w:b/>
                <w:sz w:val="22"/>
                <w:szCs w:val="22"/>
              </w:rPr>
            </w:pPr>
          </w:p>
        </w:tc>
      </w:tr>
      <w:tr w:rsidR="006B5239" w14:paraId="20490A2D" w14:textId="77777777">
        <w:trPr>
          <w:trHeight w:val="65"/>
        </w:trPr>
        <w:tc>
          <w:tcPr>
            <w:tcW w:w="6919" w:type="dxa"/>
            <w:tcBorders>
              <w:top w:val="single" w:sz="4" w:space="0" w:color="000000"/>
              <w:left w:val="single" w:sz="4" w:space="0" w:color="000000"/>
              <w:bottom w:val="single" w:sz="4" w:space="0" w:color="000000"/>
              <w:right w:val="single" w:sz="12" w:space="0" w:color="000000"/>
            </w:tcBorders>
            <w:shd w:val="clear" w:color="auto" w:fill="auto"/>
          </w:tcPr>
          <w:p w14:paraId="42722DA7" w14:textId="77777777" w:rsidR="006B5239" w:rsidRDefault="00000000">
            <w:pPr>
              <w:spacing w:line="360" w:lineRule="auto"/>
              <w:rPr>
                <w:rFonts w:ascii="Arial" w:eastAsia="Arial" w:hAnsi="Arial" w:cs="Arial"/>
                <w:sz w:val="22"/>
                <w:szCs w:val="22"/>
              </w:rPr>
            </w:pPr>
            <w:r>
              <w:rPr>
                <w:rFonts w:ascii="Arial" w:eastAsia="Arial" w:hAnsi="Arial" w:cs="Arial"/>
                <w:sz w:val="22"/>
                <w:szCs w:val="22"/>
              </w:rPr>
              <w:t>Funding from cooperation partners (e.g. co-financing from sponsors, cooperation organizations, private or institutional supporters, donations, gifts or other external investments for the implementation of the project).</w:t>
            </w:r>
          </w:p>
        </w:tc>
        <w:tc>
          <w:tcPr>
            <w:tcW w:w="2431" w:type="dxa"/>
            <w:tcBorders>
              <w:top w:val="single" w:sz="4" w:space="0" w:color="000000"/>
              <w:left w:val="single" w:sz="12" w:space="0" w:color="000000"/>
              <w:bottom w:val="single" w:sz="4" w:space="0" w:color="000000"/>
              <w:right w:val="single" w:sz="4" w:space="0" w:color="000000"/>
            </w:tcBorders>
            <w:shd w:val="clear" w:color="auto" w:fill="auto"/>
          </w:tcPr>
          <w:p w14:paraId="314E34B6" w14:textId="77777777" w:rsidR="006B5239" w:rsidRDefault="006B5239">
            <w:pPr>
              <w:spacing w:line="360" w:lineRule="auto"/>
              <w:rPr>
                <w:rFonts w:ascii="Arial" w:eastAsia="Arial" w:hAnsi="Arial" w:cs="Arial"/>
                <w:b/>
                <w:sz w:val="22"/>
                <w:szCs w:val="22"/>
              </w:rPr>
            </w:pPr>
          </w:p>
        </w:tc>
      </w:tr>
      <w:tr w:rsidR="006B5239" w14:paraId="535EB837" w14:textId="77777777">
        <w:trPr>
          <w:trHeight w:val="65"/>
        </w:trPr>
        <w:tc>
          <w:tcPr>
            <w:tcW w:w="6919" w:type="dxa"/>
            <w:tcBorders>
              <w:top w:val="single" w:sz="4" w:space="0" w:color="000000"/>
              <w:left w:val="single" w:sz="4" w:space="0" w:color="000000"/>
              <w:bottom w:val="single" w:sz="4" w:space="0" w:color="000000"/>
              <w:right w:val="single" w:sz="12" w:space="0" w:color="000000"/>
            </w:tcBorders>
            <w:shd w:val="clear" w:color="auto" w:fill="auto"/>
          </w:tcPr>
          <w:p w14:paraId="2D1834F1" w14:textId="77777777" w:rsidR="006B5239" w:rsidRDefault="00000000">
            <w:pPr>
              <w:spacing w:line="360" w:lineRule="auto"/>
              <w:rPr>
                <w:rFonts w:ascii="Arial" w:eastAsia="Arial" w:hAnsi="Arial" w:cs="Arial"/>
                <w:sz w:val="22"/>
                <w:szCs w:val="22"/>
              </w:rPr>
            </w:pPr>
            <w:r>
              <w:rPr>
                <w:rFonts w:ascii="Arial" w:eastAsia="Arial" w:hAnsi="Arial" w:cs="Arial"/>
                <w:sz w:val="22"/>
                <w:szCs w:val="22"/>
              </w:rPr>
              <w:lastRenderedPageBreak/>
              <w:t xml:space="preserve">Planned revenue from Event services </w:t>
            </w:r>
            <w:r>
              <w:rPr>
                <w:rFonts w:ascii="Arial" w:eastAsia="Arial" w:hAnsi="Arial" w:cs="Arial"/>
                <w:i/>
                <w:sz w:val="22"/>
                <w:szCs w:val="22"/>
              </w:rPr>
              <w:t>(entry fee, ticket sales, etc.)</w:t>
            </w:r>
          </w:p>
        </w:tc>
        <w:tc>
          <w:tcPr>
            <w:tcW w:w="2431" w:type="dxa"/>
            <w:tcBorders>
              <w:top w:val="single" w:sz="4" w:space="0" w:color="000000"/>
              <w:left w:val="single" w:sz="12" w:space="0" w:color="000000"/>
              <w:bottom w:val="single" w:sz="4" w:space="0" w:color="000000"/>
              <w:right w:val="single" w:sz="4" w:space="0" w:color="000000"/>
            </w:tcBorders>
            <w:shd w:val="clear" w:color="auto" w:fill="auto"/>
          </w:tcPr>
          <w:p w14:paraId="14B3DE2A" w14:textId="77777777" w:rsidR="006B5239" w:rsidRDefault="006B5239">
            <w:pPr>
              <w:spacing w:line="360" w:lineRule="auto"/>
              <w:rPr>
                <w:rFonts w:ascii="Arial" w:eastAsia="Arial" w:hAnsi="Arial" w:cs="Arial"/>
                <w:b/>
                <w:sz w:val="22"/>
                <w:szCs w:val="22"/>
              </w:rPr>
            </w:pPr>
          </w:p>
        </w:tc>
      </w:tr>
      <w:tr w:rsidR="006B5239" w14:paraId="582EC811" w14:textId="77777777">
        <w:trPr>
          <w:trHeight w:val="65"/>
        </w:trPr>
        <w:tc>
          <w:tcPr>
            <w:tcW w:w="6919" w:type="dxa"/>
            <w:tcBorders>
              <w:top w:val="single" w:sz="4" w:space="0" w:color="000000"/>
              <w:left w:val="single" w:sz="4" w:space="0" w:color="000000"/>
              <w:bottom w:val="single" w:sz="12" w:space="0" w:color="000000"/>
              <w:right w:val="single" w:sz="12" w:space="0" w:color="000000"/>
            </w:tcBorders>
            <w:shd w:val="clear" w:color="auto" w:fill="auto"/>
          </w:tcPr>
          <w:p w14:paraId="73CDF057" w14:textId="77777777" w:rsidR="006B5239" w:rsidRDefault="00000000">
            <w:pPr>
              <w:spacing w:line="360" w:lineRule="auto"/>
              <w:rPr>
                <w:rFonts w:ascii="Arial" w:eastAsia="Arial" w:hAnsi="Arial" w:cs="Arial"/>
                <w:b/>
                <w:sz w:val="22"/>
                <w:szCs w:val="22"/>
              </w:rPr>
            </w:pPr>
            <w:r>
              <w:rPr>
                <w:rFonts w:ascii="Arial" w:eastAsia="Arial" w:hAnsi="Arial" w:cs="Arial"/>
                <w:b/>
                <w:sz w:val="22"/>
                <w:szCs w:val="22"/>
              </w:rPr>
              <w:t>Requested Co-financing</w:t>
            </w:r>
          </w:p>
        </w:tc>
        <w:tc>
          <w:tcPr>
            <w:tcW w:w="2431" w:type="dxa"/>
            <w:tcBorders>
              <w:top w:val="single" w:sz="4" w:space="0" w:color="000000"/>
              <w:left w:val="single" w:sz="12" w:space="0" w:color="000000"/>
              <w:bottom w:val="single" w:sz="12" w:space="0" w:color="000000"/>
              <w:right w:val="single" w:sz="4" w:space="0" w:color="000000"/>
            </w:tcBorders>
            <w:shd w:val="clear" w:color="auto" w:fill="auto"/>
          </w:tcPr>
          <w:p w14:paraId="3E8A3C0E" w14:textId="77777777" w:rsidR="006B5239" w:rsidRDefault="006B5239">
            <w:pPr>
              <w:spacing w:line="360" w:lineRule="auto"/>
              <w:rPr>
                <w:rFonts w:ascii="Arial" w:eastAsia="Arial" w:hAnsi="Arial" w:cs="Arial"/>
                <w:b/>
                <w:sz w:val="22"/>
                <w:szCs w:val="22"/>
              </w:rPr>
            </w:pPr>
          </w:p>
        </w:tc>
      </w:tr>
      <w:tr w:rsidR="006B5239" w14:paraId="1FF556F8" w14:textId="77777777">
        <w:trPr>
          <w:trHeight w:val="80"/>
        </w:trPr>
        <w:tc>
          <w:tcPr>
            <w:tcW w:w="6919" w:type="dxa"/>
            <w:tcBorders>
              <w:top w:val="single" w:sz="12" w:space="0" w:color="000000"/>
              <w:left w:val="single" w:sz="4" w:space="0" w:color="000000"/>
              <w:bottom w:val="single" w:sz="4" w:space="0" w:color="000000"/>
              <w:right w:val="single" w:sz="12" w:space="0" w:color="000000"/>
            </w:tcBorders>
            <w:shd w:val="clear" w:color="auto" w:fill="auto"/>
          </w:tcPr>
          <w:p w14:paraId="15BE0BFF" w14:textId="77777777" w:rsidR="006B5239" w:rsidRDefault="00000000">
            <w:pPr>
              <w:spacing w:line="360" w:lineRule="auto"/>
              <w:jc w:val="right"/>
              <w:rPr>
                <w:rFonts w:ascii="Arial" w:eastAsia="Arial" w:hAnsi="Arial" w:cs="Arial"/>
                <w:b/>
                <w:sz w:val="22"/>
                <w:szCs w:val="22"/>
              </w:rPr>
            </w:pPr>
            <w:r>
              <w:rPr>
                <w:rFonts w:ascii="Arial" w:eastAsia="Arial" w:hAnsi="Arial" w:cs="Arial"/>
                <w:b/>
                <w:sz w:val="22"/>
                <w:szCs w:val="22"/>
              </w:rPr>
              <w:t>TOTAL</w:t>
            </w:r>
          </w:p>
        </w:tc>
        <w:tc>
          <w:tcPr>
            <w:tcW w:w="2431" w:type="dxa"/>
            <w:tcBorders>
              <w:top w:val="single" w:sz="12" w:space="0" w:color="000000"/>
              <w:left w:val="single" w:sz="12" w:space="0" w:color="000000"/>
              <w:bottom w:val="single" w:sz="4" w:space="0" w:color="000000"/>
              <w:right w:val="single" w:sz="4" w:space="0" w:color="000000"/>
            </w:tcBorders>
            <w:shd w:val="clear" w:color="auto" w:fill="auto"/>
          </w:tcPr>
          <w:p w14:paraId="36DEE49E" w14:textId="77777777" w:rsidR="006B5239" w:rsidRDefault="006B5239">
            <w:pPr>
              <w:spacing w:line="360" w:lineRule="auto"/>
              <w:rPr>
                <w:rFonts w:ascii="Arial" w:eastAsia="Arial" w:hAnsi="Arial" w:cs="Arial"/>
                <w:b/>
                <w:sz w:val="22"/>
                <w:szCs w:val="22"/>
              </w:rPr>
            </w:pPr>
          </w:p>
        </w:tc>
      </w:tr>
    </w:tbl>
    <w:p w14:paraId="22162C35" w14:textId="77777777" w:rsidR="006B5239" w:rsidRDefault="006B5239">
      <w:pPr>
        <w:spacing w:line="360" w:lineRule="auto"/>
        <w:ind w:right="140"/>
        <w:rPr>
          <w:rFonts w:ascii="Arial" w:eastAsia="Arial" w:hAnsi="Arial" w:cs="Arial"/>
          <w:sz w:val="22"/>
          <w:szCs w:val="22"/>
        </w:rPr>
      </w:pP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6B5239" w14:paraId="7888D03B" w14:textId="77777777">
        <w:tc>
          <w:tcPr>
            <w:tcW w:w="9350" w:type="dxa"/>
            <w:tcBorders>
              <w:top w:val="single" w:sz="4" w:space="0" w:color="000000"/>
              <w:left w:val="single" w:sz="4" w:space="0" w:color="000000"/>
              <w:bottom w:val="single" w:sz="4" w:space="0" w:color="000000"/>
              <w:right w:val="single" w:sz="4" w:space="0" w:color="000000"/>
            </w:tcBorders>
            <w:shd w:val="clear" w:color="auto" w:fill="E8E8E8"/>
            <w:vAlign w:val="bottom"/>
          </w:tcPr>
          <w:p w14:paraId="47AAA500" w14:textId="77777777" w:rsidR="006B5239" w:rsidRDefault="00000000">
            <w:pPr>
              <w:spacing w:line="360" w:lineRule="auto"/>
              <w:rPr>
                <w:rFonts w:ascii="Arial" w:eastAsia="Arial" w:hAnsi="Arial" w:cs="Arial"/>
                <w:sz w:val="22"/>
                <w:szCs w:val="22"/>
              </w:rPr>
            </w:pPr>
            <w:r>
              <w:rPr>
                <w:rFonts w:ascii="Arial" w:eastAsia="Arial" w:hAnsi="Arial" w:cs="Arial"/>
                <w:sz w:val="22"/>
                <w:szCs w:val="22"/>
              </w:rPr>
              <w:t>Explanation of the items in the project estimate, justification of costs</w:t>
            </w:r>
          </w:p>
        </w:tc>
      </w:tr>
      <w:tr w:rsidR="006B5239" w14:paraId="043352F7" w14:textId="77777777">
        <w:trPr>
          <w:trHeight w:val="497"/>
        </w:trPr>
        <w:tc>
          <w:tcPr>
            <w:tcW w:w="9350" w:type="dxa"/>
            <w:tcBorders>
              <w:top w:val="single" w:sz="4" w:space="0" w:color="000000"/>
              <w:left w:val="single" w:sz="4" w:space="0" w:color="000000"/>
              <w:bottom w:val="single" w:sz="4" w:space="0" w:color="000000"/>
              <w:right w:val="single" w:sz="4" w:space="0" w:color="000000"/>
            </w:tcBorders>
          </w:tcPr>
          <w:p w14:paraId="33A96278" w14:textId="77777777" w:rsidR="006B5239" w:rsidRDefault="00000000">
            <w:pPr>
              <w:spacing w:line="360" w:lineRule="auto"/>
              <w:jc w:val="both"/>
              <w:rPr>
                <w:rFonts w:ascii="Arial" w:eastAsia="Arial" w:hAnsi="Arial" w:cs="Arial"/>
                <w:i/>
                <w:sz w:val="22"/>
                <w:szCs w:val="22"/>
              </w:rPr>
            </w:pPr>
            <w:r>
              <w:rPr>
                <w:rFonts w:ascii="Arial" w:eastAsia="Arial" w:hAnsi="Arial" w:cs="Arial"/>
                <w:i/>
                <w:sz w:val="22"/>
                <w:szCs w:val="22"/>
              </w:rPr>
              <w:t>The project estimate must indicate all cost items, their breakdown and justification, the total costs necessary for the implementation of the project (including all fees, taxes, etc. ), expressed in euros , indicating a specific source of funding - investments by the applicant or another person. Marketing expenses shall constitute at least 10% of the total costs .</w:t>
            </w:r>
          </w:p>
        </w:tc>
      </w:tr>
    </w:tbl>
    <w:p w14:paraId="40027824" w14:textId="77777777" w:rsidR="006B5239" w:rsidRDefault="006B5239">
      <w:pPr>
        <w:spacing w:line="360" w:lineRule="auto"/>
        <w:ind w:right="140"/>
        <w:rPr>
          <w:rFonts w:ascii="Arial" w:eastAsia="Arial" w:hAnsi="Arial" w:cs="Arial"/>
          <w:sz w:val="22"/>
          <w:szCs w:val="22"/>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6B5239" w14:paraId="417313B8" w14:textId="77777777">
        <w:trPr>
          <w:trHeight w:val="665"/>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39C7CF93" w14:textId="77777777" w:rsidR="006B5239" w:rsidRDefault="00000000">
            <w:pPr>
              <w:spacing w:line="360" w:lineRule="auto"/>
              <w:jc w:val="both"/>
              <w:rPr>
                <w:rFonts w:ascii="Arial" w:eastAsia="Arial" w:hAnsi="Arial" w:cs="Arial"/>
                <w:i/>
                <w:sz w:val="22"/>
                <w:szCs w:val="22"/>
              </w:rPr>
            </w:pPr>
            <w:bookmarkStart w:id="5" w:name="_heading=h.kr5bmzrvbp8v" w:colFirst="0" w:colLast="0"/>
            <w:bookmarkEnd w:id="5"/>
            <w:r>
              <w:rPr>
                <w:rFonts w:ascii="Arial" w:eastAsia="Arial" w:hAnsi="Arial" w:cs="Arial"/>
                <w:i/>
                <w:sz w:val="22"/>
                <w:szCs w:val="22"/>
              </w:rPr>
              <w:t>Information on revenue, if any, planned (entrance fee to the event, participation fee, fee for a sales point, etc.), indicating the fee per unit and number.</w:t>
            </w:r>
          </w:p>
        </w:tc>
      </w:tr>
      <w:tr w:rsidR="006B5239" w14:paraId="7B765251" w14:textId="77777777">
        <w:trPr>
          <w:trHeight w:val="139"/>
        </w:trPr>
        <w:tc>
          <w:tcPr>
            <w:tcW w:w="9350" w:type="dxa"/>
            <w:tcBorders>
              <w:top w:val="single" w:sz="4" w:space="0" w:color="000000"/>
              <w:left w:val="single" w:sz="4" w:space="0" w:color="000000"/>
              <w:bottom w:val="single" w:sz="4" w:space="0" w:color="000000"/>
              <w:right w:val="single" w:sz="4" w:space="0" w:color="000000"/>
            </w:tcBorders>
            <w:vAlign w:val="center"/>
          </w:tcPr>
          <w:p w14:paraId="76C84119" w14:textId="77777777" w:rsidR="006B5239" w:rsidRDefault="006B5239">
            <w:pPr>
              <w:spacing w:line="360" w:lineRule="auto"/>
              <w:rPr>
                <w:rFonts w:ascii="Arial" w:eastAsia="Arial" w:hAnsi="Arial" w:cs="Arial"/>
                <w:sz w:val="22"/>
                <w:szCs w:val="22"/>
              </w:rPr>
            </w:pPr>
          </w:p>
        </w:tc>
      </w:tr>
    </w:tbl>
    <w:p w14:paraId="0540DF8C" w14:textId="77777777" w:rsidR="006B5239" w:rsidRDefault="006B5239">
      <w:pPr>
        <w:spacing w:line="360" w:lineRule="auto"/>
        <w:jc w:val="both"/>
        <w:rPr>
          <w:rFonts w:ascii="Arial" w:eastAsia="Arial" w:hAnsi="Arial" w:cs="Arial"/>
          <w:sz w:val="22"/>
          <w:szCs w:val="22"/>
        </w:rPr>
      </w:pP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6B5239" w14:paraId="59AB19B5" w14:textId="77777777">
        <w:trPr>
          <w:trHeight w:val="665"/>
        </w:trPr>
        <w:tc>
          <w:tcPr>
            <w:tcW w:w="9350" w:type="dxa"/>
            <w:tcBorders>
              <w:top w:val="single" w:sz="4" w:space="0" w:color="000000"/>
              <w:left w:val="single" w:sz="4" w:space="0" w:color="000000"/>
              <w:bottom w:val="single" w:sz="4" w:space="0" w:color="000000"/>
              <w:right w:val="single" w:sz="4" w:space="0" w:color="000000"/>
            </w:tcBorders>
            <w:shd w:val="clear" w:color="auto" w:fill="E8E8E8"/>
          </w:tcPr>
          <w:p w14:paraId="24CCA38D" w14:textId="77777777" w:rsidR="006B5239" w:rsidRDefault="00000000">
            <w:pPr>
              <w:spacing w:line="360" w:lineRule="auto"/>
              <w:jc w:val="both"/>
              <w:rPr>
                <w:rFonts w:ascii="Arial" w:eastAsia="Arial" w:hAnsi="Arial" w:cs="Arial"/>
                <w:i/>
                <w:sz w:val="22"/>
                <w:szCs w:val="22"/>
              </w:rPr>
            </w:pPr>
            <w:r>
              <w:rPr>
                <w:rFonts w:ascii="Arial" w:eastAsia="Arial" w:hAnsi="Arial" w:cs="Arial"/>
                <w:i/>
                <w:sz w:val="22"/>
                <w:szCs w:val="22"/>
              </w:rPr>
              <w:t>Information on co-financing and financial mobilization plan</w:t>
            </w:r>
          </w:p>
        </w:tc>
      </w:tr>
      <w:tr w:rsidR="006B5239" w14:paraId="4BC03CF8" w14:textId="77777777">
        <w:trPr>
          <w:trHeight w:val="665"/>
        </w:trPr>
        <w:tc>
          <w:tcPr>
            <w:tcW w:w="9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62B85" w14:textId="77777777" w:rsidR="006B5239" w:rsidRDefault="00000000">
            <w:pPr>
              <w:spacing w:line="360" w:lineRule="auto"/>
              <w:jc w:val="both"/>
              <w:rPr>
                <w:rFonts w:ascii="Arial" w:eastAsia="Arial" w:hAnsi="Arial" w:cs="Arial"/>
                <w:i/>
                <w:sz w:val="22"/>
                <w:szCs w:val="22"/>
              </w:rPr>
            </w:pPr>
            <w:r>
              <w:rPr>
                <w:rFonts w:ascii="Arial" w:eastAsia="Arial" w:hAnsi="Arial" w:cs="Arial"/>
                <w:i/>
                <w:sz w:val="22"/>
                <w:szCs w:val="22"/>
              </w:rPr>
              <w:t>No more than 2000 characters</w:t>
            </w:r>
          </w:p>
        </w:tc>
      </w:tr>
    </w:tbl>
    <w:p w14:paraId="28EFE404" w14:textId="77777777" w:rsidR="006B5239" w:rsidRDefault="006B5239">
      <w:pPr>
        <w:spacing w:line="360" w:lineRule="auto"/>
        <w:rPr>
          <w:rFonts w:ascii="Arial" w:eastAsia="Arial" w:hAnsi="Arial" w:cs="Arial"/>
          <w:sz w:val="22"/>
          <w:szCs w:val="22"/>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6B5239" w14:paraId="46AA1D39" w14:textId="77777777">
        <w:trPr>
          <w:trHeight w:val="490"/>
        </w:trPr>
        <w:tc>
          <w:tcPr>
            <w:tcW w:w="9350"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160B32D7" w14:textId="77777777" w:rsidR="006B5239" w:rsidRDefault="00000000">
            <w:pPr>
              <w:spacing w:line="360" w:lineRule="auto"/>
              <w:jc w:val="both"/>
              <w:rPr>
                <w:rFonts w:ascii="Arial" w:eastAsia="Arial" w:hAnsi="Arial" w:cs="Arial"/>
                <w:i/>
                <w:sz w:val="22"/>
                <w:szCs w:val="22"/>
              </w:rPr>
            </w:pPr>
            <w:r>
              <w:rPr>
                <w:rFonts w:ascii="Arial" w:eastAsia="Arial" w:hAnsi="Arial" w:cs="Arial"/>
                <w:i/>
                <w:sz w:val="22"/>
                <w:szCs w:val="22"/>
              </w:rPr>
              <w:t>If other funding is provided by a cooperation partner/sponsor/institution, the name of the partner must be indicated (For other funding presented in the estimate, it must be indicated whether it is planned or has been approved)</w:t>
            </w:r>
          </w:p>
        </w:tc>
      </w:tr>
      <w:tr w:rsidR="006B5239" w14:paraId="5687B0B5" w14:textId="77777777">
        <w:trPr>
          <w:trHeight w:val="70"/>
        </w:trPr>
        <w:tc>
          <w:tcPr>
            <w:tcW w:w="9350" w:type="dxa"/>
            <w:tcBorders>
              <w:top w:val="single" w:sz="4" w:space="0" w:color="000000"/>
              <w:left w:val="single" w:sz="4" w:space="0" w:color="000000"/>
              <w:bottom w:val="single" w:sz="4" w:space="0" w:color="000000"/>
              <w:right w:val="single" w:sz="4" w:space="0" w:color="000000"/>
            </w:tcBorders>
            <w:vAlign w:val="center"/>
          </w:tcPr>
          <w:p w14:paraId="072FF99D" w14:textId="77777777" w:rsidR="006B5239" w:rsidRDefault="006B5239">
            <w:pPr>
              <w:spacing w:line="360" w:lineRule="auto"/>
              <w:rPr>
                <w:rFonts w:ascii="Arial" w:eastAsia="Arial" w:hAnsi="Arial" w:cs="Arial"/>
                <w:sz w:val="22"/>
                <w:szCs w:val="22"/>
              </w:rPr>
            </w:pPr>
          </w:p>
        </w:tc>
      </w:tr>
    </w:tbl>
    <w:p w14:paraId="2E930432" w14:textId="77777777" w:rsidR="006B5239" w:rsidRDefault="006B5239">
      <w:pPr>
        <w:pBdr>
          <w:top w:val="nil"/>
          <w:left w:val="nil"/>
          <w:bottom w:val="nil"/>
          <w:right w:val="nil"/>
          <w:between w:val="nil"/>
        </w:pBdr>
        <w:tabs>
          <w:tab w:val="center" w:pos="4680"/>
          <w:tab w:val="right" w:pos="9360"/>
          <w:tab w:val="right" w:pos="284"/>
        </w:tabs>
        <w:spacing w:line="360" w:lineRule="auto"/>
        <w:jc w:val="both"/>
        <w:rPr>
          <w:rFonts w:ascii="Arial" w:eastAsia="Arial" w:hAnsi="Arial" w:cs="Arial"/>
          <w:b/>
          <w:color w:val="000000"/>
          <w:sz w:val="22"/>
          <w:szCs w:val="22"/>
        </w:rPr>
      </w:pPr>
    </w:p>
    <w:p w14:paraId="5914AFFB" w14:textId="77777777" w:rsidR="006B5239" w:rsidRDefault="00000000">
      <w:pPr>
        <w:pBdr>
          <w:top w:val="nil"/>
          <w:left w:val="nil"/>
          <w:bottom w:val="nil"/>
          <w:right w:val="nil"/>
          <w:between w:val="nil"/>
        </w:pBdr>
        <w:tabs>
          <w:tab w:val="center" w:pos="4680"/>
          <w:tab w:val="right" w:pos="9360"/>
          <w:tab w:val="right" w:pos="284"/>
        </w:tabs>
        <w:spacing w:line="360" w:lineRule="auto"/>
        <w:jc w:val="both"/>
        <w:rPr>
          <w:rFonts w:ascii="Arial" w:eastAsia="Arial" w:hAnsi="Arial" w:cs="Arial"/>
          <w:b/>
          <w:color w:val="000000"/>
          <w:sz w:val="22"/>
          <w:szCs w:val="22"/>
        </w:rPr>
      </w:pPr>
      <w:r>
        <w:rPr>
          <w:rFonts w:ascii="Arial" w:eastAsia="Arial" w:hAnsi="Arial" w:cs="Arial"/>
          <w:b/>
          <w:color w:val="000000"/>
          <w:sz w:val="22"/>
          <w:szCs w:val="22"/>
        </w:rPr>
        <w:t>4. The Applicant certifies that it meets the following conditions for granting Co-financing:</w:t>
      </w:r>
    </w:p>
    <w:p w14:paraId="09B00468" w14:textId="77777777" w:rsidR="006B5239" w:rsidRDefault="00000000">
      <w:pPr>
        <w:spacing w:line="360" w:lineRule="auto"/>
        <w:jc w:val="both"/>
        <w:rPr>
          <w:rFonts w:ascii="Arial" w:eastAsia="Arial" w:hAnsi="Arial" w:cs="Arial"/>
          <w:sz w:val="22"/>
          <w:szCs w:val="22"/>
        </w:rPr>
      </w:pPr>
      <w:r>
        <w:rPr>
          <w:rFonts w:ascii="Arial" w:eastAsia="Arial" w:hAnsi="Arial" w:cs="Arial"/>
          <w:sz w:val="22"/>
          <w:szCs w:val="22"/>
        </w:rPr>
        <w:t>4.1.</w:t>
      </w:r>
      <w:r>
        <w:rPr>
          <w:rFonts w:ascii="Arial" w:eastAsia="Arial" w:hAnsi="Arial" w:cs="Arial"/>
          <w:b/>
          <w:sz w:val="22"/>
          <w:szCs w:val="22"/>
        </w:rPr>
        <w:t xml:space="preserve"> </w:t>
      </w:r>
      <w:r>
        <w:rPr>
          <w:rFonts w:ascii="Arial" w:eastAsia="Arial" w:hAnsi="Arial" w:cs="Arial"/>
          <w:sz w:val="22"/>
          <w:szCs w:val="22"/>
        </w:rPr>
        <w:t xml:space="preserve">it does not have any tax or other mandatory payment debt imposed by the state or local government exceeding 150 </w:t>
      </w:r>
      <w:r>
        <w:rPr>
          <w:rFonts w:ascii="Arial" w:eastAsia="Arial" w:hAnsi="Arial" w:cs="Arial"/>
          <w:i/>
          <w:sz w:val="22"/>
          <w:szCs w:val="22"/>
        </w:rPr>
        <w:t xml:space="preserve">euros. </w:t>
      </w:r>
      <w:r>
        <w:rPr>
          <w:rFonts w:ascii="Arial" w:eastAsia="Arial" w:hAnsi="Arial" w:cs="Arial"/>
          <w:sz w:val="22"/>
          <w:szCs w:val="22"/>
        </w:rPr>
        <w:t xml:space="preserve">If the Applicant is a foreign economic operator or a legal entity registered abroad, then the application must be accompanied by a certificate from the competent authority of the country of registration stating that the Applicant does not have any tax or other mandatory payment debts established by the state or local government that exceed 150 </w:t>
      </w:r>
      <w:r>
        <w:rPr>
          <w:rFonts w:ascii="Arial" w:eastAsia="Arial" w:hAnsi="Arial" w:cs="Arial"/>
          <w:i/>
          <w:sz w:val="22"/>
          <w:szCs w:val="22"/>
        </w:rPr>
        <w:t xml:space="preserve">euros </w:t>
      </w:r>
      <w:r>
        <w:rPr>
          <w:rFonts w:ascii="Arial" w:eastAsia="Arial" w:hAnsi="Arial" w:cs="Arial"/>
          <w:sz w:val="22"/>
          <w:szCs w:val="22"/>
        </w:rPr>
        <w:t>.</w:t>
      </w:r>
    </w:p>
    <w:p w14:paraId="40A5C38D" w14:textId="77777777" w:rsidR="006B5239" w:rsidRDefault="00000000">
      <w:pPr>
        <w:spacing w:line="360" w:lineRule="auto"/>
        <w:jc w:val="both"/>
        <w:rPr>
          <w:rFonts w:ascii="Arial" w:eastAsia="Arial" w:hAnsi="Arial" w:cs="Arial"/>
          <w:sz w:val="22"/>
          <w:szCs w:val="22"/>
        </w:rPr>
      </w:pPr>
      <w:r>
        <w:rPr>
          <w:rFonts w:ascii="Arial" w:eastAsia="Arial" w:hAnsi="Arial" w:cs="Arial"/>
          <w:sz w:val="22"/>
          <w:szCs w:val="22"/>
        </w:rPr>
        <w:t xml:space="preserve">4.2. it has not been declared bankrupt, is not undergoing a legal protection process, is not undergoing an out-of-court legal protection process, has not been initiated a bankruptcy procedure, has not been subject to a rehabilitation or amicable settlement, is not accused of money laundering and failure to comply with the sanctions violation regulation, its economic </w:t>
      </w:r>
      <w:r>
        <w:rPr>
          <w:rFonts w:ascii="Arial" w:eastAsia="Arial" w:hAnsi="Arial" w:cs="Arial"/>
          <w:sz w:val="22"/>
          <w:szCs w:val="22"/>
        </w:rPr>
        <w:lastRenderedPageBreak/>
        <w:t>activity has not been terminated or suspended and/or does not meet the criteria set out in national legislation for insolvency proceedings to be applied to it at the request of creditors, the Applicant or its beneficial owner is not related (does not cooperate) with a jurisdiction subject to a sanctions regime, there are no other circumstances related to sanctions, proceeds of crime, money laundering, financing of terrorism or proliferation , corruption, reputation, due to which there is a risk of losing public trust.</w:t>
      </w:r>
    </w:p>
    <w:p w14:paraId="324BD3C9" w14:textId="77777777" w:rsidR="006B5239" w:rsidRDefault="00000000">
      <w:pPr>
        <w:spacing w:line="360" w:lineRule="auto"/>
        <w:jc w:val="both"/>
        <w:rPr>
          <w:rFonts w:ascii="Arial" w:eastAsia="Arial" w:hAnsi="Arial" w:cs="Arial"/>
          <w:sz w:val="22"/>
          <w:szCs w:val="22"/>
        </w:rPr>
      </w:pPr>
      <w:r>
        <w:rPr>
          <w:rFonts w:ascii="Arial" w:eastAsia="Arial" w:hAnsi="Arial" w:cs="Arial"/>
          <w:sz w:val="22"/>
          <w:szCs w:val="22"/>
        </w:rPr>
        <w:t>4.3. If the applicant is a natural person, then he/she must be registered as a business operator in one of the Member States of the European Economic Area. If the applicant is a foreigner, a document confirming registration as a business operator in the relevant country must be attached to the application.</w:t>
      </w:r>
    </w:p>
    <w:p w14:paraId="22089E83" w14:textId="77777777" w:rsidR="006B5239" w:rsidRDefault="00000000">
      <w:pPr>
        <w:spacing w:line="360" w:lineRule="auto"/>
        <w:jc w:val="both"/>
        <w:rPr>
          <w:rFonts w:ascii="Arial" w:eastAsia="Arial" w:hAnsi="Arial" w:cs="Arial"/>
          <w:sz w:val="22"/>
          <w:szCs w:val="22"/>
        </w:rPr>
      </w:pPr>
      <w:r>
        <w:rPr>
          <w:rFonts w:ascii="Arial" w:eastAsia="Arial" w:hAnsi="Arial" w:cs="Arial"/>
          <w:sz w:val="22"/>
          <w:szCs w:val="22"/>
        </w:rPr>
        <w:t>4.4. If the applicant is a legal entity, it must have been registered in one of the Member States of the European Economic Area no later than 36 months prior to the date of submission of the application. If the applicant is a foreigner, the application must be accompanied by a document certifying the fact and date of registration in the relevant Member State.</w:t>
      </w:r>
    </w:p>
    <w:p w14:paraId="3FB5CEEC" w14:textId="77777777" w:rsidR="006B5239" w:rsidRDefault="00000000">
      <w:pPr>
        <w:spacing w:line="360" w:lineRule="auto"/>
        <w:jc w:val="both"/>
        <w:rPr>
          <w:rFonts w:ascii="Arial" w:eastAsia="Arial" w:hAnsi="Arial" w:cs="Arial"/>
          <w:sz w:val="22"/>
          <w:szCs w:val="22"/>
        </w:rPr>
      </w:pPr>
      <w:r>
        <w:rPr>
          <w:rFonts w:ascii="Arial" w:eastAsia="Arial" w:hAnsi="Arial" w:cs="Arial"/>
          <w:sz w:val="22"/>
          <w:szCs w:val="22"/>
        </w:rPr>
        <w:t>4.5. The Applicant confirms that the Event (a) will be available free of charge, will serve only a social and cultural purpose, and has no economic nature</w:t>
      </w:r>
      <w:r>
        <w:rPr>
          <w:rFonts w:ascii="Arial" w:eastAsia="Arial" w:hAnsi="Arial" w:cs="Arial"/>
          <w:b/>
          <w:sz w:val="22"/>
          <w:szCs w:val="22"/>
        </w:rPr>
        <w:t xml:space="preserve"> </w:t>
      </w:r>
      <w:r>
        <w:rPr>
          <w:rFonts w:ascii="Arial" w:eastAsia="Arial" w:hAnsi="Arial" w:cs="Arial"/>
          <w:b/>
          <w:sz w:val="22"/>
          <w:szCs w:val="22"/>
          <w:u w:val="single"/>
        </w:rPr>
        <w:t>or</w:t>
      </w:r>
      <w:r>
        <w:rPr>
          <w:rFonts w:ascii="Arial" w:eastAsia="Arial" w:hAnsi="Arial" w:cs="Arial"/>
          <w:sz w:val="22"/>
          <w:szCs w:val="22"/>
        </w:rPr>
        <w:t xml:space="preserve"> (b)</w:t>
      </w:r>
      <w:r>
        <w:rPr>
          <w:rFonts w:ascii="Arial" w:eastAsia="Arial" w:hAnsi="Arial" w:cs="Arial"/>
          <w:b/>
          <w:sz w:val="22"/>
          <w:szCs w:val="22"/>
        </w:rPr>
        <w:t xml:space="preserve"> </w:t>
      </w:r>
      <w:r>
        <w:rPr>
          <w:rFonts w:ascii="Arial" w:eastAsia="Arial" w:hAnsi="Arial" w:cs="Arial"/>
          <w:sz w:val="22"/>
          <w:szCs w:val="22"/>
        </w:rPr>
        <w:t>The revenue from the event's services (participation fee, ticket sales, etc.) covers less than 50% of the event's actual costs, as evidenced by the attached estimate.</w:t>
      </w:r>
    </w:p>
    <w:p w14:paraId="3CD00A94" w14:textId="77777777" w:rsidR="006B5239" w:rsidRDefault="00000000">
      <w:pPr>
        <w:spacing w:line="360" w:lineRule="auto"/>
        <w:jc w:val="both"/>
        <w:rPr>
          <w:rFonts w:ascii="Arial" w:eastAsia="Arial" w:hAnsi="Arial" w:cs="Arial"/>
          <w:b/>
          <w:sz w:val="22"/>
          <w:szCs w:val="22"/>
        </w:rPr>
      </w:pPr>
      <w:r>
        <w:rPr>
          <w:rFonts w:ascii="Arial" w:eastAsia="Arial" w:hAnsi="Arial" w:cs="Arial"/>
          <w:sz w:val="22"/>
          <w:szCs w:val="22"/>
        </w:rPr>
        <w:t>4.6. Preparation of the Project will begin in 2026 and the Event will mainly take place (will be available to the public) in 2027. The Applicant agrees that the Foundation reserves the right to specify and change the venue and time of the supported Event in the context of the overall program.</w:t>
      </w:r>
    </w:p>
    <w:p w14:paraId="14329740" w14:textId="77777777" w:rsidR="006B5239" w:rsidRDefault="00000000">
      <w:pPr>
        <w:spacing w:line="360" w:lineRule="auto"/>
        <w:jc w:val="both"/>
        <w:rPr>
          <w:rFonts w:ascii="Arial" w:eastAsia="Arial" w:hAnsi="Arial" w:cs="Arial"/>
          <w:sz w:val="22"/>
          <w:szCs w:val="22"/>
        </w:rPr>
      </w:pPr>
      <w:r>
        <w:rPr>
          <w:rFonts w:ascii="Arial" w:eastAsia="Arial" w:hAnsi="Arial" w:cs="Arial"/>
          <w:sz w:val="22"/>
          <w:szCs w:val="22"/>
        </w:rPr>
        <w:t>4.7.</w:t>
      </w:r>
      <w:r>
        <w:rPr>
          <w:rFonts w:ascii="Arial" w:eastAsia="Arial" w:hAnsi="Arial" w:cs="Arial"/>
          <w:b/>
          <w:sz w:val="22"/>
          <w:szCs w:val="22"/>
        </w:rPr>
        <w:t xml:space="preserve"> </w:t>
      </w:r>
      <w:r>
        <w:rPr>
          <w:rFonts w:ascii="Arial" w:eastAsia="Arial" w:hAnsi="Arial" w:cs="Arial"/>
          <w:sz w:val="22"/>
          <w:szCs w:val="22"/>
        </w:rPr>
        <w:t>The applicant certifies that all information provided is true and correct.</w:t>
      </w:r>
    </w:p>
    <w:p w14:paraId="73E130AA" w14:textId="77777777" w:rsidR="006B5239" w:rsidRDefault="00000000">
      <w:pPr>
        <w:spacing w:line="360" w:lineRule="auto"/>
        <w:jc w:val="both"/>
        <w:rPr>
          <w:rFonts w:ascii="Arial" w:eastAsia="Arial" w:hAnsi="Arial" w:cs="Arial"/>
          <w:sz w:val="22"/>
          <w:szCs w:val="22"/>
        </w:rPr>
      </w:pPr>
      <w:r>
        <w:rPr>
          <w:rFonts w:ascii="Arial" w:eastAsia="Arial" w:hAnsi="Arial" w:cs="Arial"/>
          <w:sz w:val="22"/>
          <w:szCs w:val="22"/>
        </w:rPr>
        <w:t>4.8. The Applicant undertakes to submit additional documents at the request of the Commission, confirming its compliance with the exclusion rules, if the Commission so requests.</w:t>
      </w:r>
    </w:p>
    <w:p w14:paraId="2114CF5D" w14:textId="77777777" w:rsidR="006B5239" w:rsidRDefault="006B5239">
      <w:pPr>
        <w:spacing w:line="360" w:lineRule="auto"/>
        <w:jc w:val="both"/>
        <w:rPr>
          <w:rFonts w:ascii="Arial" w:eastAsia="Arial" w:hAnsi="Arial" w:cs="Arial"/>
          <w:b/>
          <w:sz w:val="22"/>
          <w:szCs w:val="22"/>
        </w:rPr>
      </w:pPr>
    </w:p>
    <w:p w14:paraId="3663E1F3" w14:textId="77777777" w:rsidR="006B5239" w:rsidRDefault="00000000">
      <w:pPr>
        <w:pBdr>
          <w:top w:val="nil"/>
          <w:left w:val="nil"/>
          <w:bottom w:val="nil"/>
          <w:right w:val="nil"/>
          <w:between w:val="nil"/>
        </w:pBdr>
        <w:tabs>
          <w:tab w:val="center" w:pos="4680"/>
          <w:tab w:val="right" w:pos="9360"/>
        </w:tabs>
        <w:spacing w:line="360" w:lineRule="auto"/>
        <w:rPr>
          <w:rFonts w:ascii="Arial" w:eastAsia="Arial" w:hAnsi="Arial" w:cs="Arial"/>
          <w:color w:val="000000"/>
          <w:sz w:val="22"/>
          <w:szCs w:val="22"/>
        </w:rPr>
      </w:pPr>
      <w:r>
        <w:rPr>
          <w:rFonts w:ascii="Arial" w:eastAsia="Arial" w:hAnsi="Arial" w:cs="Arial"/>
          <w:color w:val="000000"/>
          <w:sz w:val="22"/>
          <w:szCs w:val="22"/>
        </w:rPr>
        <w:t>Application attachments:</w:t>
      </w:r>
    </w:p>
    <w:p w14:paraId="30E005D7" w14:textId="77777777" w:rsidR="006B5239" w:rsidRDefault="00000000">
      <w:pPr>
        <w:numPr>
          <w:ilvl w:val="0"/>
          <w:numId w:val="1"/>
        </w:numPr>
        <w:pBdr>
          <w:top w:val="nil"/>
          <w:left w:val="nil"/>
          <w:bottom w:val="nil"/>
          <w:right w:val="nil"/>
          <w:between w:val="nil"/>
        </w:pBdr>
        <w:tabs>
          <w:tab w:val="center" w:pos="4680"/>
          <w:tab w:val="right" w:pos="9360"/>
        </w:tabs>
        <w:spacing w:line="360" w:lineRule="auto"/>
        <w:rPr>
          <w:rFonts w:ascii="Arial" w:eastAsia="Arial" w:hAnsi="Arial" w:cs="Arial"/>
          <w:color w:val="000000"/>
          <w:sz w:val="22"/>
          <w:szCs w:val="22"/>
        </w:rPr>
      </w:pPr>
      <w:r>
        <w:rPr>
          <w:rFonts w:ascii="Arial" w:eastAsia="Arial" w:hAnsi="Arial" w:cs="Arial"/>
          <w:sz w:val="22"/>
          <w:szCs w:val="22"/>
        </w:rPr>
        <w:t xml:space="preserve">Project </w:t>
      </w:r>
      <w:r>
        <w:rPr>
          <w:rFonts w:ascii="Arial" w:eastAsia="Arial" w:hAnsi="Arial" w:cs="Arial"/>
          <w:color w:val="000000"/>
          <w:sz w:val="22"/>
          <w:szCs w:val="22"/>
        </w:rPr>
        <w:t xml:space="preserve">estimate </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on … pages.</w:t>
      </w:r>
    </w:p>
    <w:p w14:paraId="1D4CC56D" w14:textId="77777777" w:rsidR="006B5239" w:rsidRDefault="00000000">
      <w:pPr>
        <w:numPr>
          <w:ilvl w:val="0"/>
          <w:numId w:val="1"/>
        </w:numPr>
        <w:pBdr>
          <w:top w:val="nil"/>
          <w:left w:val="nil"/>
          <w:bottom w:val="nil"/>
          <w:right w:val="nil"/>
          <w:between w:val="nil"/>
        </w:pBdr>
        <w:tabs>
          <w:tab w:val="center" w:pos="4680"/>
          <w:tab w:val="right" w:pos="9360"/>
        </w:tabs>
        <w:spacing w:line="360" w:lineRule="auto"/>
        <w:rPr>
          <w:rFonts w:ascii="Arial" w:eastAsia="Arial" w:hAnsi="Arial" w:cs="Arial"/>
          <w:color w:val="000000"/>
          <w:sz w:val="22"/>
          <w:szCs w:val="22"/>
        </w:rPr>
      </w:pPr>
      <w:r>
        <w:rPr>
          <w:rFonts w:ascii="Arial" w:eastAsia="Arial" w:hAnsi="Arial" w:cs="Arial"/>
          <w:sz w:val="22"/>
          <w:szCs w:val="22"/>
        </w:rPr>
        <w:t xml:space="preserve">Project </w:t>
      </w:r>
      <w:r>
        <w:rPr>
          <w:rFonts w:ascii="Arial" w:eastAsia="Arial" w:hAnsi="Arial" w:cs="Arial"/>
          <w:color w:val="000000"/>
          <w:sz w:val="22"/>
          <w:szCs w:val="22"/>
        </w:rPr>
        <w:t xml:space="preserve"> description </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on … pages.</w:t>
      </w:r>
    </w:p>
    <w:p w14:paraId="253EA28B" w14:textId="77777777" w:rsidR="006B5239" w:rsidRDefault="006B5239">
      <w:pPr>
        <w:spacing w:line="360" w:lineRule="auto"/>
        <w:jc w:val="both"/>
        <w:rPr>
          <w:rFonts w:ascii="Arial" w:eastAsia="Arial" w:hAnsi="Arial" w:cs="Arial"/>
          <w:sz w:val="22"/>
          <w:szCs w:val="22"/>
        </w:rPr>
      </w:pPr>
    </w:p>
    <w:p w14:paraId="6EEE6DF5" w14:textId="77777777" w:rsidR="006B5239" w:rsidRDefault="00000000">
      <w:pPr>
        <w:spacing w:line="360" w:lineRule="auto"/>
        <w:rPr>
          <w:rFonts w:ascii="Arial" w:eastAsia="Arial" w:hAnsi="Arial" w:cs="Arial"/>
          <w:sz w:val="22"/>
          <w:szCs w:val="22"/>
        </w:rPr>
      </w:pPr>
      <w:r>
        <w:rPr>
          <w:rFonts w:ascii="Arial" w:eastAsia="Arial" w:hAnsi="Arial" w:cs="Arial"/>
          <w:sz w:val="22"/>
          <w:szCs w:val="22"/>
        </w:rPr>
        <w:t>The document was signed with a secure electronic signature by:</w:t>
      </w:r>
    </w:p>
    <w:p w14:paraId="4BFD4A70" w14:textId="77777777" w:rsidR="006B5239" w:rsidRDefault="00000000">
      <w:pPr>
        <w:spacing w:line="360" w:lineRule="auto"/>
        <w:rPr>
          <w:rFonts w:ascii="Arial" w:eastAsia="Arial" w:hAnsi="Arial" w:cs="Arial"/>
          <w:b/>
          <w:sz w:val="22"/>
          <w:szCs w:val="22"/>
        </w:rPr>
      </w:pPr>
      <w:r>
        <w:rPr>
          <w:rFonts w:ascii="Arial" w:eastAsia="Arial" w:hAnsi="Arial" w:cs="Arial"/>
          <w:sz w:val="22"/>
          <w:szCs w:val="22"/>
        </w:rPr>
        <w:t xml:space="preserve"> </w:t>
      </w:r>
      <w:r>
        <w:rPr>
          <w:rFonts w:ascii="Arial" w:eastAsia="Arial" w:hAnsi="Arial" w:cs="Arial"/>
          <w:i/>
          <w:sz w:val="22"/>
          <w:szCs w:val="22"/>
        </w:rPr>
        <w:t>Position, name, surname of the person authorized to sign</w:t>
      </w:r>
    </w:p>
    <w:p w14:paraId="4F1D7D08" w14:textId="77777777" w:rsidR="006B5239" w:rsidRDefault="006B5239">
      <w:pPr>
        <w:rPr>
          <w:rFonts w:ascii="Arial" w:eastAsia="Arial" w:hAnsi="Arial" w:cs="Arial"/>
          <w:sz w:val="22"/>
          <w:szCs w:val="22"/>
        </w:rPr>
      </w:pPr>
    </w:p>
    <w:sectPr w:rsidR="006B5239">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4835B" w14:textId="77777777" w:rsidR="00497AFD" w:rsidRDefault="00497AFD">
      <w:r>
        <w:separator/>
      </w:r>
    </w:p>
  </w:endnote>
  <w:endnote w:type="continuationSeparator" w:id="0">
    <w:p w14:paraId="7DA80F1E" w14:textId="77777777" w:rsidR="00497AFD" w:rsidRDefault="0049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B65AC8D5-8C8E-4A3C-B26C-28F735A60594}"/>
  </w:font>
  <w:font w:name="Aptos">
    <w:charset w:val="00"/>
    <w:family w:val="swiss"/>
    <w:pitch w:val="variable"/>
    <w:sig w:usb0="20000287" w:usb1="00000003" w:usb2="00000000" w:usb3="00000000" w:csb0="0000019F" w:csb1="00000000"/>
    <w:embedRegular r:id="rId2" w:fontKey="{D4531AB0-ED41-4A5A-B4BC-83EB28331659}"/>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B555" w14:textId="77777777" w:rsidR="006B5239"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16A51F4" w14:textId="77777777" w:rsidR="006B5239" w:rsidRDefault="006B523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36FA" w14:textId="77777777" w:rsidR="006B5239"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9D025A">
      <w:rPr>
        <w:noProof/>
        <w:color w:val="000000"/>
      </w:rPr>
      <w:t>1</w:t>
    </w:r>
    <w:r>
      <w:rPr>
        <w:color w:val="000000"/>
      </w:rPr>
      <w:fldChar w:fldCharType="end"/>
    </w:r>
  </w:p>
  <w:p w14:paraId="4891E751" w14:textId="77777777" w:rsidR="006B5239" w:rsidRDefault="006B5239">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A9797" w14:textId="77777777" w:rsidR="00497AFD" w:rsidRDefault="00497AFD">
      <w:r>
        <w:separator/>
      </w:r>
    </w:p>
  </w:footnote>
  <w:footnote w:type="continuationSeparator" w:id="0">
    <w:p w14:paraId="678700F5" w14:textId="77777777" w:rsidR="00497AFD" w:rsidRDefault="00497AFD">
      <w:r>
        <w:continuationSeparator/>
      </w:r>
    </w:p>
  </w:footnote>
  <w:footnote w:id="1">
    <w:p w14:paraId="218F3908" w14:textId="77777777" w:rsidR="006B5239" w:rsidRDefault="00000000">
      <w:pPr>
        <w:pBdr>
          <w:top w:val="nil"/>
          <w:left w:val="nil"/>
          <w:bottom w:val="nil"/>
          <w:right w:val="nil"/>
          <w:between w:val="nil"/>
        </w:pBdr>
        <w:tabs>
          <w:tab w:val="center" w:pos="4680"/>
          <w:tab w:val="right" w:pos="9360"/>
        </w:tabs>
        <w:jc w:val="both"/>
        <w:rPr>
          <w:rFonts w:ascii="Arial" w:eastAsia="Arial" w:hAnsi="Arial" w:cs="Arial"/>
          <w:color w:val="000000"/>
          <w:sz w:val="20"/>
          <w:szCs w:val="20"/>
        </w:rPr>
      </w:pPr>
      <w:r>
        <w:rPr>
          <w:rStyle w:val="Vresatsauce"/>
        </w:rPr>
        <w:footnoteRef/>
      </w:r>
      <w:r>
        <w:rPr>
          <w:rFonts w:ascii="Arial" w:eastAsia="Arial" w:hAnsi="Arial" w:cs="Arial"/>
          <w:color w:val="000000"/>
          <w:sz w:val="20"/>
          <w:szCs w:val="20"/>
        </w:rPr>
        <w:t>In accordance with Annex 3 of the Open Call Regulations - estimate form.</w:t>
      </w:r>
    </w:p>
  </w:footnote>
  <w:footnote w:id="2">
    <w:p w14:paraId="0E8BB383" w14:textId="77777777" w:rsidR="006B5239" w:rsidRDefault="00000000">
      <w:pPr>
        <w:pBdr>
          <w:top w:val="nil"/>
          <w:left w:val="nil"/>
          <w:bottom w:val="nil"/>
          <w:right w:val="nil"/>
          <w:between w:val="nil"/>
        </w:pBdr>
        <w:tabs>
          <w:tab w:val="center" w:pos="4680"/>
          <w:tab w:val="right" w:pos="9360"/>
        </w:tabs>
        <w:jc w:val="both"/>
        <w:rPr>
          <w:rFonts w:ascii="Arial" w:eastAsia="Arial" w:hAnsi="Arial" w:cs="Arial"/>
          <w:color w:val="000000"/>
          <w:sz w:val="20"/>
          <w:szCs w:val="20"/>
        </w:rPr>
      </w:pPr>
      <w:r>
        <w:rPr>
          <w:rStyle w:val="Vresatsauce"/>
        </w:rPr>
        <w:footnoteRef/>
      </w:r>
      <w:r>
        <w:rPr>
          <w:rFonts w:ascii="Arial" w:eastAsia="Arial" w:hAnsi="Arial" w:cs="Arial"/>
          <w:color w:val="000000"/>
          <w:sz w:val="20"/>
          <w:szCs w:val="20"/>
        </w:rPr>
        <w:t>An artistic concept of the event and a detailed description of its course, including planned activities and their content, must be submitted. The event program with specific performers must be specified, as well as visualization materials must be attached - for example, a plan, sketches, conceptual images, etc. documents that describe the project. Materials that justify the amount of funding requested must also be submitted - for example, cost estimates, proof of cooperation or technical solutions.</w:t>
      </w:r>
    </w:p>
    <w:p w14:paraId="207266A2" w14:textId="77777777" w:rsidR="006B5239" w:rsidRDefault="006B5239">
      <w:pPr>
        <w:pBdr>
          <w:top w:val="nil"/>
          <w:left w:val="nil"/>
          <w:bottom w:val="nil"/>
          <w:right w:val="nil"/>
          <w:between w:val="nil"/>
        </w:pBdr>
        <w:rPr>
          <w:rFonts w:ascii="Arial" w:eastAsia="Arial" w:hAnsi="Arial" w:cs="Arial"/>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40A49"/>
    <w:multiLevelType w:val="multilevel"/>
    <w:tmpl w:val="6AE8C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106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239"/>
    <w:rsid w:val="00497AFD"/>
    <w:rsid w:val="006B5239"/>
    <w:rsid w:val="009D025A"/>
    <w:rsid w:val="00B053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7C86"/>
  <w15:docId w15:val="{C5026CE4-F99E-42C8-B047-BF197615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480B"/>
  </w:style>
  <w:style w:type="paragraph" w:styleId="Virsraksts1">
    <w:name w:val="heading 1"/>
    <w:basedOn w:val="Parasts"/>
    <w:next w:val="Parasts"/>
    <w:link w:val="Virsraksts1Rakstz"/>
    <w:uiPriority w:val="9"/>
    <w:qFormat/>
    <w:rsid w:val="008048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048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0480B"/>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0480B"/>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0480B"/>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0480B"/>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0480B"/>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0480B"/>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0480B"/>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80480B"/>
    <w:pPr>
      <w:spacing w:after="80"/>
      <w:contextualSpacing/>
    </w:pPr>
    <w:rPr>
      <w:rFonts w:asciiTheme="majorHAnsi" w:eastAsiaTheme="majorEastAsia" w:hAnsiTheme="majorHAnsi" w:cstheme="majorBidi"/>
      <w:spacing w:val="-10"/>
      <w:kern w:val="28"/>
      <w:sz w:val="56"/>
      <w:szCs w:val="56"/>
    </w:rPr>
  </w:style>
  <w:style w:type="character" w:customStyle="1" w:styleId="Virsraksts1Rakstz">
    <w:name w:val="Virsraksts 1 Rakstz."/>
    <w:basedOn w:val="Noklusjumarindkopasfonts"/>
    <w:link w:val="Virsraksts1"/>
    <w:uiPriority w:val="9"/>
    <w:rsid w:val="0080480B"/>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0480B"/>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0480B"/>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0480B"/>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0480B"/>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0480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0480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0480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0480B"/>
    <w:rPr>
      <w:rFonts w:eastAsiaTheme="majorEastAsia" w:cstheme="majorBidi"/>
      <w:color w:val="272727" w:themeColor="text1" w:themeTint="D8"/>
    </w:rPr>
  </w:style>
  <w:style w:type="character" w:customStyle="1" w:styleId="NosaukumsRakstz">
    <w:name w:val="Nosaukums Rakstz."/>
    <w:basedOn w:val="Noklusjumarindkopasfonts"/>
    <w:link w:val="Nosaukums"/>
    <w:uiPriority w:val="10"/>
    <w:rsid w:val="0080480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Pr>
      <w:color w:val="595959"/>
      <w:sz w:val="28"/>
      <w:szCs w:val="28"/>
    </w:rPr>
  </w:style>
  <w:style w:type="character" w:customStyle="1" w:styleId="ApakvirsrakstsRakstz">
    <w:name w:val="Apakšvirsraksts Rakstz."/>
    <w:basedOn w:val="Noklusjumarindkopasfonts"/>
    <w:link w:val="Apakvirsraksts"/>
    <w:uiPriority w:val="11"/>
    <w:rsid w:val="0080480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0480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0480B"/>
    <w:rPr>
      <w:i/>
      <w:iCs/>
      <w:color w:val="404040" w:themeColor="text1" w:themeTint="BF"/>
    </w:rPr>
  </w:style>
  <w:style w:type="paragraph" w:styleId="Sarakstarindkopa">
    <w:name w:val="List Paragraph"/>
    <w:basedOn w:val="Parasts"/>
    <w:uiPriority w:val="34"/>
    <w:qFormat/>
    <w:rsid w:val="0080480B"/>
    <w:pPr>
      <w:ind w:left="720"/>
      <w:contextualSpacing/>
    </w:pPr>
  </w:style>
  <w:style w:type="character" w:styleId="Intensvsizclums">
    <w:name w:val="Intense Emphasis"/>
    <w:basedOn w:val="Noklusjumarindkopasfonts"/>
    <w:uiPriority w:val="21"/>
    <w:qFormat/>
    <w:rsid w:val="0080480B"/>
    <w:rPr>
      <w:i/>
      <w:iCs/>
      <w:color w:val="0F4761" w:themeColor="accent1" w:themeShade="BF"/>
    </w:rPr>
  </w:style>
  <w:style w:type="paragraph" w:styleId="Intensvscitts">
    <w:name w:val="Intense Quote"/>
    <w:basedOn w:val="Parasts"/>
    <w:next w:val="Parasts"/>
    <w:link w:val="IntensvscittsRakstz"/>
    <w:uiPriority w:val="30"/>
    <w:qFormat/>
    <w:rsid w:val="008048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0480B"/>
    <w:rPr>
      <w:i/>
      <w:iCs/>
      <w:color w:val="0F4761" w:themeColor="accent1" w:themeShade="BF"/>
    </w:rPr>
  </w:style>
  <w:style w:type="character" w:styleId="Intensvaatsauce">
    <w:name w:val="Intense Reference"/>
    <w:basedOn w:val="Noklusjumarindkopasfonts"/>
    <w:uiPriority w:val="32"/>
    <w:qFormat/>
    <w:rsid w:val="0080480B"/>
    <w:rPr>
      <w:b/>
      <w:bCs/>
      <w:smallCaps/>
      <w:color w:val="0F4761" w:themeColor="accent1" w:themeShade="BF"/>
      <w:spacing w:val="5"/>
    </w:rPr>
  </w:style>
  <w:style w:type="paragraph" w:styleId="Galvene">
    <w:name w:val="header"/>
    <w:basedOn w:val="Parasts"/>
    <w:link w:val="GalveneRakstz"/>
    <w:unhideWhenUsed/>
    <w:rsid w:val="0080480B"/>
    <w:pPr>
      <w:tabs>
        <w:tab w:val="center" w:pos="4680"/>
        <w:tab w:val="right" w:pos="9360"/>
      </w:tabs>
    </w:pPr>
    <w:rPr>
      <w:rFonts w:asciiTheme="minorHAnsi" w:eastAsiaTheme="minorHAnsi" w:hAnsiTheme="minorHAnsi" w:cstheme="minorBidi"/>
      <w:kern w:val="2"/>
    </w:rPr>
  </w:style>
  <w:style w:type="character" w:customStyle="1" w:styleId="GalveneRakstz">
    <w:name w:val="Galvene Rakstz."/>
    <w:basedOn w:val="Noklusjumarindkopasfonts"/>
    <w:link w:val="Galvene"/>
    <w:rsid w:val="0080480B"/>
  </w:style>
  <w:style w:type="paragraph" w:styleId="Vresteksts">
    <w:name w:val="footnote text"/>
    <w:basedOn w:val="Parasts"/>
    <w:link w:val="VrestekstsRakstz"/>
    <w:uiPriority w:val="99"/>
    <w:semiHidden/>
    <w:unhideWhenUsed/>
    <w:rsid w:val="0080480B"/>
    <w:rPr>
      <w:rFonts w:asciiTheme="minorHAnsi" w:eastAsiaTheme="minorHAnsi" w:hAnsiTheme="minorHAnsi" w:cstheme="minorBidi"/>
      <w:kern w:val="2"/>
      <w:sz w:val="20"/>
      <w:szCs w:val="20"/>
    </w:rPr>
  </w:style>
  <w:style w:type="character" w:customStyle="1" w:styleId="VrestekstsRakstz">
    <w:name w:val="Vēres teksts Rakstz."/>
    <w:basedOn w:val="Noklusjumarindkopasfonts"/>
    <w:link w:val="Vresteksts"/>
    <w:uiPriority w:val="99"/>
    <w:semiHidden/>
    <w:rsid w:val="0080480B"/>
    <w:rPr>
      <w:sz w:val="20"/>
      <w:szCs w:val="20"/>
    </w:rPr>
  </w:style>
  <w:style w:type="character" w:styleId="Vresatsauce">
    <w:name w:val="footnote reference"/>
    <w:basedOn w:val="Noklusjumarindkopasfonts"/>
    <w:uiPriority w:val="99"/>
    <w:semiHidden/>
    <w:unhideWhenUsed/>
    <w:rsid w:val="0080480B"/>
    <w:rPr>
      <w:vertAlign w:val="superscript"/>
    </w:rPr>
  </w:style>
  <w:style w:type="paragraph" w:styleId="Komentrateksts">
    <w:name w:val="annotation text"/>
    <w:basedOn w:val="Parasts"/>
    <w:link w:val="KomentratekstsRakstz"/>
    <w:uiPriority w:val="99"/>
    <w:unhideWhenUsed/>
    <w:rsid w:val="0080480B"/>
    <w:rPr>
      <w:sz w:val="20"/>
      <w:szCs w:val="20"/>
    </w:rPr>
  </w:style>
  <w:style w:type="character" w:customStyle="1" w:styleId="KomentratekstsRakstz">
    <w:name w:val="Komentāra teksts Rakstz."/>
    <w:basedOn w:val="Noklusjumarindkopasfonts"/>
    <w:link w:val="Komentrateksts"/>
    <w:uiPriority w:val="99"/>
    <w:rsid w:val="0080480B"/>
    <w:rPr>
      <w:rFonts w:ascii="Times New Roman" w:eastAsia="Times New Roman" w:hAnsi="Times New Roman" w:cs="Times New Roman"/>
      <w:kern w:val="0"/>
      <w:sz w:val="20"/>
      <w:szCs w:val="20"/>
    </w:rPr>
  </w:style>
  <w:style w:type="paragraph" w:styleId="Kjene">
    <w:name w:val="footer"/>
    <w:basedOn w:val="Parasts"/>
    <w:link w:val="KjeneRakstz"/>
    <w:uiPriority w:val="99"/>
    <w:unhideWhenUsed/>
    <w:rsid w:val="009825FC"/>
    <w:pPr>
      <w:tabs>
        <w:tab w:val="center" w:pos="4680"/>
        <w:tab w:val="right" w:pos="9360"/>
      </w:tabs>
    </w:pPr>
  </w:style>
  <w:style w:type="character" w:customStyle="1" w:styleId="KjeneRakstz">
    <w:name w:val="Kājene Rakstz."/>
    <w:basedOn w:val="Noklusjumarindkopasfonts"/>
    <w:link w:val="Kjene"/>
    <w:uiPriority w:val="99"/>
    <w:rsid w:val="009825FC"/>
    <w:rPr>
      <w:rFonts w:ascii="Times New Roman" w:eastAsia="Times New Roman" w:hAnsi="Times New Roman" w:cs="Times New Roman"/>
      <w:kern w:val="0"/>
    </w:rPr>
  </w:style>
  <w:style w:type="character" w:styleId="Lappusesnumurs">
    <w:name w:val="page number"/>
    <w:basedOn w:val="Noklusjumarindkopasfonts"/>
    <w:uiPriority w:val="99"/>
    <w:semiHidden/>
    <w:unhideWhenUsed/>
    <w:rsid w:val="009825FC"/>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115" w:type="dxa"/>
        <w:right w:w="115"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Is90C4xGagHz56NGRR6UqH/kzg==">CgMxLjAyDmgubHk3ZjBuaTQ2NnNxMg5oLjdpODc5eGhwMW96ODIOaC43YjZ2aWM0YmJyMWgyDmguZTdiN3I3N2JsYXJwMg5oLm5uZWw5OWtscG9ncDIOaC5rcjVibXpydmJwOHY4AHIhMU52bk00WDVucG9RaHpsZ3dhUzJsQmhyc0kzUWRSV1hq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5358</Words>
  <Characters>3055</Characters>
  <Application>Microsoft Office Word</Application>
  <DocSecurity>0</DocSecurity>
  <Lines>25</Lines>
  <Paragraphs>16</Paragraphs>
  <ScaleCrop>false</ScaleCrop>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Medne</dc:creator>
  <cp:lastModifiedBy>Sintija Biša</cp:lastModifiedBy>
  <cp:revision>2</cp:revision>
  <dcterms:created xsi:type="dcterms:W3CDTF">2025-06-10T09:42:00Z</dcterms:created>
  <dcterms:modified xsi:type="dcterms:W3CDTF">2025-06-10T09:42:00Z</dcterms:modified>
</cp:coreProperties>
</file>